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1247" w14:textId="77777777" w:rsidR="001B7A67" w:rsidRPr="001B7A67" w:rsidRDefault="001B7A67" w:rsidP="001B7A67">
      <w:pPr>
        <w:spacing w:line="480" w:lineRule="auto"/>
        <w:jc w:val="center"/>
        <w:rPr>
          <w:rFonts w:ascii="Arial" w:eastAsia="Times New Roman" w:hAnsi="Arial" w:cs="Arial"/>
        </w:rPr>
      </w:pPr>
      <w:bookmarkStart w:id="0" w:name="_GoBack"/>
      <w:bookmarkEnd w:id="0"/>
      <w:r w:rsidRPr="001B7A67">
        <w:rPr>
          <w:rFonts w:ascii="Arial" w:eastAsia="Times New Roman" w:hAnsi="Arial" w:cs="Arial"/>
          <w:b/>
          <w:bCs/>
          <w:color w:val="000000"/>
          <w:sz w:val="28"/>
          <w:szCs w:val="28"/>
        </w:rPr>
        <w:t>Macrodosing to Microdosing with Psychedelics:</w:t>
      </w:r>
    </w:p>
    <w:p w14:paraId="423107C8" w14:textId="77777777" w:rsidR="001B7A67" w:rsidRPr="001B7A67" w:rsidRDefault="001B7A67" w:rsidP="001B7A67">
      <w:pPr>
        <w:spacing w:line="480" w:lineRule="auto"/>
        <w:jc w:val="center"/>
        <w:rPr>
          <w:rFonts w:ascii="Arial" w:eastAsia="Times New Roman" w:hAnsi="Arial" w:cs="Arial"/>
        </w:rPr>
      </w:pPr>
      <w:r w:rsidRPr="001B7A67">
        <w:rPr>
          <w:rFonts w:ascii="Arial" w:eastAsia="Times New Roman" w:hAnsi="Arial" w:cs="Arial"/>
          <w:b/>
          <w:bCs/>
          <w:color w:val="000000"/>
          <w:sz w:val="28"/>
          <w:szCs w:val="28"/>
        </w:rPr>
        <w:t>Clinical, Social, and Cultural Perspectives</w:t>
      </w:r>
    </w:p>
    <w:p w14:paraId="6E046343" w14:textId="77777777" w:rsidR="001B7A67" w:rsidRPr="001B7A67" w:rsidRDefault="001B7A67" w:rsidP="001B7A67">
      <w:pPr>
        <w:rPr>
          <w:rFonts w:ascii="Arial" w:eastAsia="Times New Roman" w:hAnsi="Arial" w:cs="Arial"/>
        </w:rPr>
      </w:pPr>
    </w:p>
    <w:p w14:paraId="3960F8DA" w14:textId="77777777" w:rsidR="001B7A67" w:rsidRPr="001B7A67" w:rsidRDefault="001B7A67" w:rsidP="001B7A67">
      <w:pPr>
        <w:spacing w:line="480" w:lineRule="auto"/>
        <w:jc w:val="center"/>
        <w:rPr>
          <w:rFonts w:ascii="Arial" w:eastAsia="Times New Roman" w:hAnsi="Arial" w:cs="Arial"/>
        </w:rPr>
      </w:pPr>
      <w:proofErr w:type="spellStart"/>
      <w:r w:rsidRPr="001B7A67">
        <w:rPr>
          <w:rFonts w:ascii="Arial" w:eastAsia="Times New Roman" w:hAnsi="Arial" w:cs="Arial"/>
          <w:b/>
          <w:bCs/>
          <w:color w:val="000000"/>
          <w:sz w:val="28"/>
          <w:szCs w:val="28"/>
        </w:rPr>
        <w:t>Ayse</w:t>
      </w:r>
      <w:proofErr w:type="spellEnd"/>
      <w:r w:rsidRPr="001B7A67">
        <w:rPr>
          <w:rFonts w:ascii="Arial" w:eastAsia="Times New Roman" w:hAnsi="Arial" w:cs="Arial"/>
          <w:b/>
          <w:bCs/>
          <w:color w:val="000000"/>
          <w:sz w:val="28"/>
          <w:szCs w:val="28"/>
        </w:rPr>
        <w:t xml:space="preserve"> </w:t>
      </w:r>
      <w:proofErr w:type="spellStart"/>
      <w:r w:rsidRPr="001B7A67">
        <w:rPr>
          <w:rFonts w:ascii="Arial" w:eastAsia="Times New Roman" w:hAnsi="Arial" w:cs="Arial"/>
          <w:b/>
          <w:bCs/>
          <w:color w:val="000000"/>
          <w:sz w:val="28"/>
          <w:szCs w:val="28"/>
        </w:rPr>
        <w:t>Ceren</w:t>
      </w:r>
      <w:proofErr w:type="spellEnd"/>
      <w:r w:rsidRPr="001B7A67">
        <w:rPr>
          <w:rFonts w:ascii="Arial" w:eastAsia="Times New Roman" w:hAnsi="Arial" w:cs="Arial"/>
          <w:b/>
          <w:bCs/>
          <w:color w:val="000000"/>
          <w:sz w:val="28"/>
          <w:szCs w:val="28"/>
        </w:rPr>
        <w:t xml:space="preserve"> Kaypak</w:t>
      </w:r>
      <w:r w:rsidRPr="001B7A67">
        <w:rPr>
          <w:rFonts w:ascii="Arial" w:eastAsia="Times New Roman" w:hAnsi="Arial" w:cs="Arial"/>
          <w:b/>
          <w:bCs/>
          <w:color w:val="000000"/>
          <w:sz w:val="17"/>
          <w:szCs w:val="17"/>
          <w:vertAlign w:val="superscript"/>
        </w:rPr>
        <w:t>1,</w:t>
      </w:r>
      <w:proofErr w:type="gramStart"/>
      <w:r w:rsidRPr="001B7A67">
        <w:rPr>
          <w:rFonts w:ascii="Arial" w:eastAsia="Times New Roman" w:hAnsi="Arial" w:cs="Arial"/>
          <w:b/>
          <w:bCs/>
          <w:color w:val="000000"/>
          <w:sz w:val="17"/>
          <w:szCs w:val="17"/>
          <w:vertAlign w:val="superscript"/>
        </w:rPr>
        <w:t xml:space="preserve">2 </w:t>
      </w:r>
      <w:r w:rsidRPr="001B7A67">
        <w:rPr>
          <w:rFonts w:ascii="Arial" w:eastAsia="Times New Roman" w:hAnsi="Arial" w:cs="Arial"/>
          <w:b/>
          <w:bCs/>
          <w:color w:val="000000"/>
          <w:sz w:val="28"/>
          <w:szCs w:val="28"/>
        </w:rPr>
        <w:t> &amp;</w:t>
      </w:r>
      <w:proofErr w:type="gramEnd"/>
      <w:r w:rsidRPr="001B7A67">
        <w:rPr>
          <w:rFonts w:ascii="Arial" w:eastAsia="Times New Roman" w:hAnsi="Arial" w:cs="Arial"/>
          <w:b/>
          <w:bCs/>
          <w:color w:val="000000"/>
          <w:sz w:val="28"/>
          <w:szCs w:val="28"/>
        </w:rPr>
        <w:t xml:space="preserve"> Amir Raz</w:t>
      </w:r>
      <w:r w:rsidRPr="001B7A67">
        <w:rPr>
          <w:rFonts w:ascii="Arial" w:eastAsia="Times New Roman" w:hAnsi="Arial" w:cs="Arial"/>
          <w:b/>
          <w:bCs/>
          <w:color w:val="000000"/>
          <w:sz w:val="17"/>
          <w:szCs w:val="17"/>
          <w:vertAlign w:val="superscript"/>
        </w:rPr>
        <w:t>1,3,4,5*</w:t>
      </w:r>
    </w:p>
    <w:p w14:paraId="5837923E"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66F24690"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 xml:space="preserve">1 </w:t>
      </w:r>
      <w:r w:rsidRPr="001B7A67">
        <w:rPr>
          <w:rFonts w:ascii="Arial" w:eastAsia="Times New Roman" w:hAnsi="Arial" w:cs="Arial"/>
          <w:color w:val="000000"/>
          <w:sz w:val="28"/>
          <w:szCs w:val="28"/>
        </w:rPr>
        <w:t>Lady Davis Institute for Medical Research, Institute for Community and Family Psychiatry, Jewish General Hospital, Montreal, QC, Canada</w:t>
      </w:r>
    </w:p>
    <w:p w14:paraId="7789EDAF"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01703795"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2</w:t>
      </w:r>
      <w:r w:rsidRPr="001B7A67">
        <w:rPr>
          <w:rFonts w:ascii="Arial" w:eastAsia="Times New Roman" w:hAnsi="Arial" w:cs="Arial"/>
          <w:color w:val="000000"/>
          <w:sz w:val="28"/>
          <w:szCs w:val="28"/>
        </w:rPr>
        <w:t xml:space="preserve"> Department of Psychiatry, Marmara University School of Medicine, Istanbul, Turkey</w:t>
      </w:r>
    </w:p>
    <w:p w14:paraId="4910FCE9"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2BC34FD0"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 xml:space="preserve">3 </w:t>
      </w:r>
      <w:r w:rsidRPr="001B7A67">
        <w:rPr>
          <w:rFonts w:ascii="Arial" w:eastAsia="Times New Roman" w:hAnsi="Arial" w:cs="Arial"/>
          <w:color w:val="000000"/>
          <w:sz w:val="28"/>
          <w:szCs w:val="28"/>
        </w:rPr>
        <w:t>Departments of Psychiatry, Psychology, and Neurology &amp; Neurosurgery, McGill University, Montreal, QC, Canada</w:t>
      </w:r>
    </w:p>
    <w:p w14:paraId="7ED9A358"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7E5C5D6D"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 xml:space="preserve">4 </w:t>
      </w:r>
      <w:r w:rsidRPr="001B7A67">
        <w:rPr>
          <w:rFonts w:ascii="Arial" w:eastAsia="Times New Roman" w:hAnsi="Arial" w:cs="Arial"/>
          <w:color w:val="000000"/>
          <w:sz w:val="28"/>
          <w:szCs w:val="28"/>
        </w:rPr>
        <w:t>Montreal Neurological Institute, McGill University, Montreal, QC, Canada</w:t>
      </w:r>
    </w:p>
    <w:p w14:paraId="3879258B" w14:textId="77777777" w:rsidR="001B7A67" w:rsidRPr="001B7A67" w:rsidRDefault="001B7A67" w:rsidP="001B7A67">
      <w:pPr>
        <w:rPr>
          <w:rFonts w:ascii="Arial" w:eastAsia="Times New Roman" w:hAnsi="Arial" w:cs="Arial"/>
        </w:rPr>
      </w:pPr>
    </w:p>
    <w:p w14:paraId="1AA22495"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 xml:space="preserve">5 </w:t>
      </w:r>
      <w:r w:rsidRPr="001B7A67">
        <w:rPr>
          <w:rFonts w:ascii="Arial" w:eastAsia="Times New Roman" w:hAnsi="Arial" w:cs="Arial"/>
          <w:color w:val="000000"/>
          <w:sz w:val="28"/>
          <w:szCs w:val="28"/>
        </w:rPr>
        <w:t>Institute for Interdisciplinary Behavioral and Brain Sciences, Chapman University, Irvine, CA, 92618, USA</w:t>
      </w:r>
    </w:p>
    <w:p w14:paraId="59622EDC"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26AC99BF"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vertAlign w:val="superscript"/>
        </w:rPr>
        <w:t>*</w:t>
      </w:r>
      <w:r w:rsidRPr="001B7A67">
        <w:rPr>
          <w:rFonts w:ascii="Arial" w:eastAsia="Times New Roman" w:hAnsi="Arial" w:cs="Arial"/>
          <w:color w:val="000000"/>
          <w:sz w:val="28"/>
          <w:szCs w:val="28"/>
        </w:rPr>
        <w:t>Correspondence: Institute for Family and Community Psychiatry, Jewish General Hospital, 4333 Cote Ste. Catherine, Montreal, QC H3T1E4, Canada.</w:t>
      </w:r>
    </w:p>
    <w:p w14:paraId="4692F679"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xml:space="preserve">Email: </w:t>
      </w:r>
      <w:r w:rsidRPr="001B7A67">
        <w:rPr>
          <w:rFonts w:ascii="Arial" w:eastAsia="Times New Roman" w:hAnsi="Arial" w:cs="Arial"/>
          <w:color w:val="000000"/>
          <w:sz w:val="28"/>
          <w:szCs w:val="28"/>
          <w:u w:val="single"/>
        </w:rPr>
        <w:t>amir.raz@mcgill.ca</w:t>
      </w:r>
    </w:p>
    <w:p w14:paraId="0F0661BE"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Phone: 514-398-3410</w:t>
      </w:r>
    </w:p>
    <w:p w14:paraId="02E06B14" w14:textId="77777777" w:rsidR="001B7A67" w:rsidRPr="001B7A67" w:rsidRDefault="001B7A67" w:rsidP="001B7A67">
      <w:pPr>
        <w:spacing w:line="480" w:lineRule="auto"/>
        <w:jc w:val="center"/>
        <w:rPr>
          <w:rFonts w:ascii="Arial" w:eastAsia="Times New Roman" w:hAnsi="Arial" w:cs="Arial"/>
        </w:rPr>
      </w:pPr>
      <w:r w:rsidRPr="001B7A67">
        <w:rPr>
          <w:rFonts w:ascii="Arial" w:eastAsia="Times New Roman" w:hAnsi="Arial" w:cs="Arial"/>
          <w:color w:val="000000"/>
          <w:sz w:val="28"/>
          <w:szCs w:val="28"/>
        </w:rPr>
        <w:t> </w:t>
      </w:r>
    </w:p>
    <w:p w14:paraId="76788274"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08319215" w14:textId="77777777" w:rsidR="001B7A67" w:rsidRPr="001B7A67" w:rsidRDefault="001B7A67" w:rsidP="001B7A67">
      <w:pPr>
        <w:spacing w:after="180"/>
        <w:rPr>
          <w:rFonts w:ascii="Arial" w:eastAsia="Times New Roman" w:hAnsi="Arial" w:cs="Arial"/>
          <w:b/>
          <w:bCs/>
          <w:color w:val="000000"/>
          <w:sz w:val="28"/>
          <w:szCs w:val="28"/>
        </w:rPr>
      </w:pPr>
    </w:p>
    <w:p w14:paraId="70BDF66F" w14:textId="77777777" w:rsidR="001B7A67" w:rsidRPr="001B7A67" w:rsidRDefault="001B7A67" w:rsidP="001B7A67">
      <w:pPr>
        <w:spacing w:after="180"/>
        <w:rPr>
          <w:rFonts w:ascii="Arial" w:eastAsia="Times New Roman" w:hAnsi="Arial" w:cs="Arial"/>
          <w:b/>
          <w:bCs/>
          <w:color w:val="000000"/>
          <w:sz w:val="28"/>
          <w:szCs w:val="28"/>
        </w:rPr>
      </w:pPr>
    </w:p>
    <w:p w14:paraId="42A3F31D" w14:textId="77777777" w:rsidR="001B7A67" w:rsidRPr="001B7A67" w:rsidRDefault="001B7A67" w:rsidP="001B7A67">
      <w:pPr>
        <w:spacing w:after="180"/>
        <w:rPr>
          <w:rFonts w:ascii="Arial" w:eastAsia="Times New Roman" w:hAnsi="Arial" w:cs="Arial"/>
          <w:b/>
          <w:bCs/>
          <w:color w:val="000000"/>
          <w:sz w:val="28"/>
          <w:szCs w:val="28"/>
        </w:rPr>
      </w:pPr>
    </w:p>
    <w:p w14:paraId="26B283DE" w14:textId="77777777" w:rsidR="001B7A67" w:rsidRPr="001B7A67" w:rsidRDefault="001B7A67" w:rsidP="001B7A67">
      <w:pPr>
        <w:spacing w:after="180"/>
        <w:rPr>
          <w:rFonts w:ascii="Arial" w:eastAsia="Times New Roman" w:hAnsi="Arial" w:cs="Arial"/>
          <w:b/>
          <w:bCs/>
          <w:color w:val="000000"/>
          <w:sz w:val="28"/>
          <w:szCs w:val="28"/>
        </w:rPr>
      </w:pPr>
    </w:p>
    <w:p w14:paraId="29799771" w14:textId="77777777" w:rsidR="001B7A67" w:rsidRPr="001B7A67" w:rsidRDefault="001B7A67" w:rsidP="001B7A67">
      <w:pPr>
        <w:spacing w:after="180"/>
        <w:rPr>
          <w:rFonts w:ascii="Arial" w:eastAsia="Times New Roman" w:hAnsi="Arial" w:cs="Arial"/>
          <w:b/>
          <w:bCs/>
          <w:color w:val="000000"/>
          <w:sz w:val="28"/>
          <w:szCs w:val="28"/>
        </w:rPr>
      </w:pPr>
    </w:p>
    <w:p w14:paraId="38B3A1F1" w14:textId="77777777" w:rsidR="001B7A67" w:rsidRPr="001B7A67" w:rsidRDefault="001B7A67" w:rsidP="001B7A67">
      <w:pPr>
        <w:spacing w:after="180"/>
        <w:rPr>
          <w:rFonts w:ascii="Arial" w:eastAsia="Times New Roman" w:hAnsi="Arial" w:cs="Arial"/>
          <w:b/>
          <w:bCs/>
          <w:color w:val="000000"/>
          <w:sz w:val="28"/>
          <w:szCs w:val="28"/>
        </w:rPr>
      </w:pPr>
    </w:p>
    <w:p w14:paraId="5E5876DC" w14:textId="77777777" w:rsidR="001B7A67" w:rsidRPr="001B7A67" w:rsidRDefault="001B7A67" w:rsidP="001B7A67">
      <w:pPr>
        <w:spacing w:after="180"/>
        <w:rPr>
          <w:rFonts w:ascii="Arial" w:eastAsia="Times New Roman" w:hAnsi="Arial" w:cs="Arial"/>
          <w:b/>
          <w:bCs/>
          <w:color w:val="000000"/>
          <w:sz w:val="28"/>
          <w:szCs w:val="28"/>
        </w:rPr>
      </w:pPr>
    </w:p>
    <w:p w14:paraId="02D4CDBC" w14:textId="77777777" w:rsidR="001B7A67" w:rsidRPr="001B7A67" w:rsidRDefault="001B7A67" w:rsidP="001B7A67">
      <w:pPr>
        <w:spacing w:after="180"/>
        <w:rPr>
          <w:rFonts w:ascii="Arial" w:eastAsia="Times New Roman" w:hAnsi="Arial" w:cs="Arial"/>
          <w:b/>
          <w:bCs/>
          <w:color w:val="000000"/>
          <w:sz w:val="28"/>
          <w:szCs w:val="28"/>
        </w:rPr>
      </w:pPr>
      <w:r w:rsidRPr="001B7A67">
        <w:rPr>
          <w:rFonts w:ascii="Arial" w:eastAsia="Times New Roman" w:hAnsi="Arial" w:cs="Arial"/>
          <w:b/>
          <w:bCs/>
          <w:color w:val="000000"/>
          <w:sz w:val="28"/>
          <w:szCs w:val="28"/>
        </w:rPr>
        <w:lastRenderedPageBreak/>
        <w:t>Abstract:</w:t>
      </w:r>
    </w:p>
    <w:p w14:paraId="38E569C8" w14:textId="77777777" w:rsidR="001B7A67" w:rsidRPr="001B7A67" w:rsidRDefault="001B7A67" w:rsidP="001B7A67">
      <w:pPr>
        <w:spacing w:after="180"/>
        <w:rPr>
          <w:rFonts w:ascii="Arial" w:eastAsia="Times New Roman" w:hAnsi="Arial" w:cs="Arial"/>
        </w:rPr>
      </w:pPr>
    </w:p>
    <w:p w14:paraId="5417F83F" w14:textId="77777777" w:rsidR="001B7A67" w:rsidRPr="001B7A67" w:rsidRDefault="001B7A67" w:rsidP="001B7A67">
      <w:pPr>
        <w:spacing w:after="180"/>
        <w:rPr>
          <w:rFonts w:ascii="Arial" w:eastAsia="Times New Roman" w:hAnsi="Arial" w:cs="Arial"/>
        </w:rPr>
      </w:pPr>
      <w:r w:rsidRPr="001B7A67">
        <w:rPr>
          <w:rFonts w:ascii="Arial" w:eastAsia="Times New Roman" w:hAnsi="Arial" w:cs="Arial"/>
          <w:color w:val="000000"/>
          <w:sz w:val="28"/>
          <w:szCs w:val="28"/>
        </w:rPr>
        <w:t>To date, the clinical and scientific literature has best documented the effects of classical psychedelics, such as lysergic acid diethylamide (LSD), psilocybin, and dimethyltryptamine (DMT), in typical doses most often associated with macrodosing.  More recently, however, microdosing with psychedelics has emerged as a social trend and nascent therapeutic intervention.  This variation in psychedelic practice refers to repeat, intermittent ingestion of less-than-macrodose amounts that do not cause the effects associated with full-blown “trips”. Microdosing paves the road to incorporating psychedelic drugs into a daily routine while maintaining, or even improving, cognitive and mental function.  Unlike macrodosing with psychedelics, the influence of microdosing remains mostly unexplored.  And yet, despite the paucity of formal studies, many informal accounts propose that microdosing plays an important role as both a therapeutic intervention (e.g., in mental disorders) and enhancement tool (e.g., recreationally--to boost creativity, improve cognition, and drive personal growth).  In response to this relatively new practice, here we provide an integrative synthesis of the clinical, social, and cultural dimensions of microdosing.  We describe some of the overarching context that explains why this practice is increasingly in vogue, unpack potential benefits and risks, and comment on some future socio-cultural implications.  This paper juxtaposes the effects macro- and micro-doses have on behavior and psychopathology because of their unique dosage features and settings.  Finally, our discussion outlines the merits and drawbacks associated with this recent practice.</w:t>
      </w:r>
    </w:p>
    <w:p w14:paraId="369B6A85" w14:textId="77777777" w:rsidR="001B7A67" w:rsidRPr="001B7A67" w:rsidRDefault="001B7A67" w:rsidP="001B7A67">
      <w:pPr>
        <w:spacing w:after="180"/>
        <w:rPr>
          <w:rFonts w:ascii="Arial" w:eastAsia="Times New Roman" w:hAnsi="Arial" w:cs="Arial"/>
        </w:rPr>
      </w:pPr>
      <w:r w:rsidRPr="001B7A67">
        <w:rPr>
          <w:rFonts w:ascii="Arial" w:eastAsia="Times New Roman" w:hAnsi="Arial" w:cs="Arial"/>
          <w:color w:val="000000"/>
          <w:sz w:val="28"/>
          <w:szCs w:val="28"/>
        </w:rPr>
        <w:t>keywords: microdosing, classical psychedelics, macrodose, LSD, psilocybin. </w:t>
      </w:r>
    </w:p>
    <w:p w14:paraId="03523DCC"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0519678C"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3AA60E53" w14:textId="77777777" w:rsidR="001B7A67" w:rsidRPr="001B7A67" w:rsidRDefault="001B7A67" w:rsidP="001B7A67">
      <w:pPr>
        <w:spacing w:after="240"/>
        <w:rPr>
          <w:rFonts w:ascii="Arial" w:eastAsia="Times New Roman" w:hAnsi="Arial" w:cs="Arial"/>
        </w:rPr>
      </w:pPr>
      <w:r w:rsidRPr="001B7A67">
        <w:rPr>
          <w:rFonts w:ascii="Arial" w:eastAsia="Times New Roman" w:hAnsi="Arial" w:cs="Arial"/>
        </w:rPr>
        <w:br/>
      </w:r>
    </w:p>
    <w:p w14:paraId="0F8053EC"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49203DC1" w14:textId="77777777" w:rsidR="001B7A67" w:rsidRPr="001B7A67" w:rsidRDefault="001B7A67" w:rsidP="001B7A67">
      <w:pPr>
        <w:spacing w:before="360" w:after="80"/>
        <w:jc w:val="both"/>
        <w:rPr>
          <w:rFonts w:ascii="Arial" w:eastAsia="Times New Roman" w:hAnsi="Arial" w:cs="Arial"/>
          <w:b/>
          <w:bCs/>
          <w:color w:val="000000"/>
          <w:sz w:val="28"/>
          <w:szCs w:val="28"/>
        </w:rPr>
      </w:pPr>
    </w:p>
    <w:p w14:paraId="74EDF7B7" w14:textId="77777777" w:rsidR="001B7A67" w:rsidRPr="001B7A67" w:rsidRDefault="001B7A67" w:rsidP="001B7A67">
      <w:pPr>
        <w:spacing w:before="360" w:after="80"/>
        <w:jc w:val="both"/>
        <w:rPr>
          <w:rFonts w:ascii="Arial" w:eastAsia="Times New Roman" w:hAnsi="Arial" w:cs="Arial"/>
          <w:b/>
          <w:bCs/>
          <w:color w:val="000000"/>
          <w:sz w:val="28"/>
          <w:szCs w:val="28"/>
        </w:rPr>
      </w:pPr>
    </w:p>
    <w:p w14:paraId="6845292E" w14:textId="77777777" w:rsidR="001B7A67" w:rsidRPr="001B7A67" w:rsidRDefault="001B7A67" w:rsidP="001B7A67">
      <w:pPr>
        <w:spacing w:before="360" w:after="80"/>
        <w:jc w:val="both"/>
        <w:rPr>
          <w:rFonts w:ascii="Arial" w:eastAsia="Times New Roman" w:hAnsi="Arial" w:cs="Arial"/>
          <w:b/>
          <w:bCs/>
          <w:color w:val="000000"/>
          <w:sz w:val="28"/>
          <w:szCs w:val="28"/>
        </w:rPr>
      </w:pPr>
      <w:r w:rsidRPr="001B7A67">
        <w:rPr>
          <w:rFonts w:ascii="Arial" w:eastAsia="Times New Roman" w:hAnsi="Arial" w:cs="Arial"/>
          <w:b/>
          <w:bCs/>
          <w:color w:val="000000"/>
          <w:sz w:val="28"/>
          <w:szCs w:val="28"/>
        </w:rPr>
        <w:lastRenderedPageBreak/>
        <w:t>Introduction</w:t>
      </w:r>
    </w:p>
    <w:p w14:paraId="4049B3BC" w14:textId="77777777" w:rsidR="001B7A67" w:rsidRPr="001B7A67" w:rsidRDefault="001B7A67" w:rsidP="001B7A67">
      <w:pPr>
        <w:rPr>
          <w:rFonts w:ascii="Arial" w:eastAsia="Times New Roman" w:hAnsi="Arial" w:cs="Arial"/>
        </w:rPr>
      </w:pPr>
    </w:p>
    <w:p w14:paraId="66810DF5" w14:textId="77777777" w:rsidR="001B7A67" w:rsidRPr="001B7A67" w:rsidRDefault="001B7A67" w:rsidP="001B7A67">
      <w:pPr>
        <w:ind w:firstLine="720"/>
        <w:rPr>
          <w:rFonts w:ascii="Arial" w:eastAsia="Times New Roman" w:hAnsi="Arial" w:cs="Arial"/>
        </w:rPr>
      </w:pPr>
      <w:r w:rsidRPr="001B7A67">
        <w:rPr>
          <w:rFonts w:ascii="Arial" w:eastAsia="Times New Roman" w:hAnsi="Arial" w:cs="Arial"/>
          <w:color w:val="000000"/>
          <w:sz w:val="28"/>
          <w:szCs w:val="28"/>
        </w:rPr>
        <w:t xml:space="preserve">Punctuated by a checkered history, psychedelic substances propel mind-altering experiences that may have both therapeutic and recreational value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&lt;EndNote&gt;&lt;Cite&gt;&lt;Author&gt;Nichols&lt;/Author&gt;&lt;Year&gt;2016&lt;/Year&gt;&lt;RecNum&gt;1&lt;/RecNum&gt;&lt;DisplayText&gt;(Nichols, 2016; Vollenweider, Vollenweider-Scherpenhuyzen, Bäbler, Vogel, &amp;amp; Hell, 1998)&lt;/DisplayText&gt;&lt;record&gt;&lt;rec-number&gt;1&lt;/rec-number&gt;&lt;foreign-keys&gt;&lt;key app="EN" db-id="z2rpvwzwof0evjet5aw5w2wh22adwxt2t2ez" timestamp="1570982729"&gt;1&lt;/key&gt;&lt;/foreign-keys&gt;&lt;ref-type name="Journal Article"&gt;17&lt;/ref-type&gt;&lt;contributors&gt;&lt;authors&gt;&lt;author&gt;Nichols, David E&lt;/author&gt;&lt;/authors&gt;&lt;/contributors&gt;&lt;titles&gt;&lt;title&gt;Psychedelics&lt;/title&gt;&lt;secondary-title&gt;Pharmacological reviews&lt;/secondary-title&gt;&lt;/titles&gt;&lt;periodical&gt;&lt;full-title&gt;Pharmacological reviews&lt;/full-title&gt;&lt;/periodical&gt;&lt;pages&gt;264-355&lt;/pages&gt;&lt;volume&gt;68&lt;/volume&gt;&lt;number&gt;2&lt;/number&gt;&lt;dates&gt;&lt;year&gt;2016&lt;/year&gt;&lt;/dates&gt;&lt;isbn&gt;0031-6997&lt;/isbn&gt;&lt;urls&gt;&lt;/urls&gt;&lt;/record&gt;&lt;/Cite&gt;&lt;Cite&gt;&lt;Author&gt;Vollenweider&lt;/Author&gt;&lt;Year&gt;1998&lt;/Year&gt;&lt;RecNum&gt;73&lt;/RecNum&gt;&lt;record&gt;&lt;rec-number&gt;73&lt;/rec-number&gt;&lt;foreign-keys&gt;&lt;key app="EN" db-id="e02zr5zxoex023epfsu5pad3prfw0aff0tez" timestamp="1605365607"&gt;73&lt;/key&gt;&lt;/foreign-keys&gt;&lt;ref-type name="Journal Article"&gt;17&lt;/ref-type&gt;&lt;contributors&gt;&lt;authors&gt;&lt;author&gt;Vollenweider, Franz X&lt;/author&gt;&lt;author&gt;Vollenweider-Scherpenhuyzen, Margreet FI&lt;/author&gt;&lt;author&gt;Bäbler, Andreas&lt;/author&gt;&lt;author&gt;Vogel, Helen&lt;/author&gt;&lt;author&gt;Hell, Daniel&lt;/author&gt;&lt;/authors&gt;&lt;/contributors&gt;&lt;titles&gt;&lt;title&gt;Psilocybin induces schizophrenia-like psychosis in humans via a serotonin-2 agonist action&lt;/title&gt;&lt;secondary-title&gt;Neuroreport&lt;/secondary-title&gt;&lt;/titles&gt;&lt;periodical&gt;&lt;full-title&gt;Neuroreport&lt;/full-title&gt;&lt;/periodical&gt;&lt;pages&gt;3897-3902&lt;/pages&gt;&lt;volume&gt;9&lt;/volume&gt;&lt;number&gt;17&lt;/number&gt;&lt;dates&gt;&lt;year&gt;1998&lt;/year&gt;&lt;/dates&gt;&lt;isbn&gt;0959-4965&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(Nichols, 2016; Vollenweider, Vollenweider-Scherpenhuyzen, Bäbler, Vogel, &amp; Hell, 1998)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Classical psychedelics, such as lysergic acid diethylamide (LSD), psilocybin, dimethyltryptamine (DMT), mainly work through 5-HT</w:t>
      </w:r>
      <w:r w:rsidRPr="001B7A67">
        <w:rPr>
          <w:rFonts w:ascii="Arial" w:eastAsia="Times New Roman" w:hAnsi="Arial" w:cs="Arial"/>
          <w:color w:val="000000"/>
          <w:sz w:val="17"/>
          <w:szCs w:val="17"/>
          <w:vertAlign w:val="subscript"/>
        </w:rPr>
        <w:t>2A</w:t>
      </w:r>
      <w:r w:rsidRPr="001B7A67">
        <w:rPr>
          <w:rFonts w:ascii="Arial" w:eastAsia="Times New Roman" w:hAnsi="Arial" w:cs="Arial"/>
          <w:color w:val="000000"/>
          <w:sz w:val="28"/>
          <w:szCs w:val="28"/>
        </w:rPr>
        <w:t xml:space="preserve"> receptor agonism, inducing altered states of consciousness by affecting perception, mood, and thought </w:t>
      </w:r>
      <w:r w:rsidRPr="001B7A67">
        <w:rPr>
          <w:rFonts w:ascii="Arial" w:eastAsia="Times New Roman" w:hAnsi="Arial" w:cs="Arial"/>
          <w:color w:val="000000"/>
          <w:sz w:val="28"/>
          <w:szCs w:val="28"/>
        </w:rPr>
        <w:fldChar w:fldCharType="begin">
          <w:fldData xml:space="preserve">PEVuZE5vdGU+PENpdGU+PEF1dGhvcj5QcmVsbGVyPC9BdXRob3I+PFllYXI+MjAxNjwvWWVhcj48
UmVjTnVtPjc0PC9SZWNOdW0+PERpc3BsYXlUZXh0PihQcmVsbGVyICZhbXA7IFZvbGxlbndlaWRl
ciwgMjAxNjsgVm9sbGVud2VpZGVyIGV0IGFsLiwgMTk5OCk8L0Rpc3BsYXlUZXh0PjxyZWNvcmQ+
PHJlYy1udW1iZXI+NzQ8L3JlYy1udW1iZXI+PGZvcmVpZ24ta2V5cz48a2V5IGFwcD0iRU4iIGRi
LWlkPSJlMDJ6cjV6eG9leDAyM2VwZnN1NXBhZDNwcmZ3MGFmZjB0ZXoiIHRpbWVzdGFtcD0iMTYw
NTM2NTcxNiI+NzQ8L2tleT48L2ZvcmVpZ24ta2V5cz48cmVmLXR5cGUgbmFtZT0iQm9vayBTZWN0
aW9uIj41PC9yZWYtdHlwZT48Y29udHJpYnV0b3JzPjxhdXRob3JzPjxhdXRob3I+UHJlbGxlciwg
S2F0cmluIEg8L2F1dGhvcj48YXV0aG9yPlZvbGxlbndlaWRlciwgRnJhbnogWDwvYXV0aG9yPjwv
YXV0aG9ycz48L2NvbnRyaWJ1dG9ycz48dGl0bGVzPjx0aXRsZT5QaGVub21lbm9sb2d5LCBzdHJ1
Y3R1cmUsIGFuZCBkeW5hbWljIG9mIHBzeWNoZWRlbGljIHN0YXRlczwvdGl0bGU+PHNlY29uZGFy
eS10aXRsZT5CZWhhdmlvcmFsIG5ldXJvYmlvbG9neSBvZiBwc3ljaGVkZWxpYyBkcnVnczwvc2Vj
b25kYXJ5LXRpdGxlPjwvdGl0bGVzPjxwYWdlcz4yMjEtMjU2PC9wYWdlcz48ZGF0ZXM+PHllYXI+
MjAxNjwveWVhcj48L2RhdGVzPjxwdWJsaXNoZXI+U3ByaW5nZXI8L3B1Ymxpc2hlcj48dXJscz48
L3VybHM+PC9yZWNvcmQ+PC9DaXRlPjxDaXRlPjxBdXRob3I+Vm9sbGVud2VpZGVyPC9BdXRob3I+
PFllYXI+MTk5ODwvWWVhcj48UmVjTnVtPjczPC9SZWNOdW0+PHJlY29yZD48cmVjLW51bWJlcj43
MzwvcmVjLW51bWJlcj48Zm9yZWlnbi1rZXlzPjxrZXkgYXBwPSJFTiIgZGItaWQ9ImUwMnpyNXp4
b2V4MDIzZXBmc3U1cGFkM3ByZncwYWZmMHRleiIgdGltZXN0YW1wPSIxNjA1MzY1NjA3Ij43Mzwv
a2V5PjwvZm9yZWlnbi1rZXlzPjxyZWYtdHlwZSBuYW1lPSJKb3VybmFsIEFydGljbGUiPjE3PC9y
ZWYtdHlwZT48Y29udHJpYnV0b3JzPjxhdXRob3JzPjxhdXRob3I+Vm9sbGVud2VpZGVyLCBGcmFu
eiBYPC9hdXRob3I+PGF1dGhvcj5Wb2xsZW53ZWlkZXItU2NoZXJwZW5odXl6ZW4sIE1hcmdyZWV0
IEZJPC9hdXRob3I+PGF1dGhvcj5Cw6RibGVyLCBBbmRyZWFzPC9hdXRob3I+PGF1dGhvcj5Wb2dl
bCwgSGVsZW48L2F1dGhvcj48YXV0aG9yPkhlbGwsIERhbmllbDwvYXV0aG9yPjwvYXV0aG9ycz48
L2NvbnRyaWJ1dG9ycz48dGl0bGVzPjx0aXRsZT5Qc2lsb2N5YmluIGluZHVjZXMgc2NoaXpvcGhy
ZW5pYS1saWtlIHBzeWNob3NpcyBpbiBodW1hbnMgdmlhIGEgc2Vyb3RvbmluLTIgYWdvbmlzdCBh
Y3Rpb248L3RpdGxlPjxzZWNvbmRhcnktdGl0bGU+TmV1cm9yZXBvcnQ8L3NlY29uZGFyeS10aXRs
ZT48L3RpdGxlcz48cGVyaW9kaWNhbD48ZnVsbC10aXRsZT5OZXVyb3JlcG9ydDwvZnVsbC10aXRs
ZT48L3BlcmlvZGljYWw+PHBhZ2VzPjM4OTctMzkwMjwvcGFnZXM+PHZvbHVtZT45PC92b2x1bWU+
PG51bWJlcj4xNzwvbnVtYmVyPjxkYXRlcz48eWVhcj4xOTk4PC95ZWFyPjwvZGF0ZXM+PGlzYm4+
MDk1OS00OTY1PC9pc2JuPjx1cmxzPjwvdXJscz48L3JlY29yZD48L0NpdGU+PENpdGU+PEF1dGhv
cj5Wb2xsZW53ZWlkZXI8L0F1dGhvcj48WWVhcj4xOTk4PC9ZZWFyPjxSZWNOdW0+NzM8L1JlY051
bT48cmVjb3JkPjxyZWMtbnVtYmVyPjczPC9yZWMtbnVtYmVyPjxmb3JlaWduLWtleXM+PGtleSBh
cHA9IkVOIiBkYi1pZD0iZTAyenI1enhvZXgwMjNlcGZzdTVwYWQzcHJmdzBhZmYwdGV6IiB0aW1l
c3RhbXA9IjE2MDUzNjU2MDciPjczPC9rZXk+PC9mb3JlaWduLWtleXM+PHJlZi10eXBlIG5hbWU9
IkpvdXJuYWwgQXJ0aWNsZSI+MTc8L3JlZi10eXBlPjxjb250cmlidXRvcnM+PGF1dGhvcnM+PGF1
dGhvcj5Wb2xsZW53ZWlkZXIsIEZyYW56IFg8L2F1dGhvcj48YXV0aG9yPlZvbGxlbndlaWRlci1T
Y2hlcnBlbmh1eXplbiwgTWFyZ3JlZXQgRkk8L2F1dGhvcj48YXV0aG9yPkLDpGJsZXIsIEFuZHJl
YXM8L2F1dGhvcj48YXV0aG9yPlZvZ2VsLCBIZWxlbjwvYXV0aG9yPjxhdXRob3I+SGVsbCwgRGFu
aWVsPC9hdXRob3I+PC9hdXRob3JzPjwvY29udHJpYnV0b3JzPjx0aXRsZXM+PHRpdGxlPlBzaWxv
Y3liaW4gaW5kdWNlcyBzY2hpem9waHJlbmlhLWxpa2UgcHN5Y2hvc2lzIGluIGh1bWFucyB2aWEg
YSBzZXJvdG9uaW4tMiBhZ29uaXN0IGFjdGlvbjwvdGl0bGU+PHNlY29uZGFyeS10aXRsZT5OZXVy
b3JlcG9ydDwvc2Vjb25kYXJ5LXRpdGxlPjwvdGl0bGVzPjxwZXJpb2RpY2FsPjxmdWxsLXRpdGxl
Pk5ldXJvcmVwb3J0PC9mdWxsLXRpdGxlPjwvcGVyaW9kaWNhbD48cGFnZXM+Mzg5Ny0zOTAyPC9w
YWdlcz48dm9sdW1lPjk8L3ZvbHVtZT48bnVtYmVyPjE3PC9udW1iZXI+PGRhdGVzPjx5ZWFyPjE5
OTg8L3llYXI+PC9kYXRlcz48aXNibj4wOTU5LTQ5NjU8L2lzYm4+PHVybHM+PC91cmxzPjwvcmVj
b3JkPjwvQ2l0ZT48L0VuZE5vdGU+AG==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PEVuZE5vdGU+PENpdGU+PEF1dGhvcj5QcmVsbGVyPC9BdXRob3I+PFllYXI+MjAxNjwvWWVhcj48
UmVjTnVtPjc0PC9SZWNOdW0+PERpc3BsYXlUZXh0PihQcmVsbGVyICZhbXA7IFZvbGxlbndlaWRl
ciwgMjAxNjsgVm9sbGVud2VpZGVyIGV0IGFsLiwgMTk5OCk8L0Rpc3BsYXlUZXh0PjxyZWNvcmQ+
PHJlYy1udW1iZXI+NzQ8L3JlYy1udW1iZXI+PGZvcmVpZ24ta2V5cz48a2V5IGFwcD0iRU4iIGRi
LWlkPSJlMDJ6cjV6eG9leDAyM2VwZnN1NXBhZDNwcmZ3MGFmZjB0ZXoiIHRpbWVzdGFtcD0iMTYw
NTM2NTcxNiI+NzQ8L2tleT48L2ZvcmVpZ24ta2V5cz48cmVmLXR5cGUgbmFtZT0iQm9vayBTZWN0
aW9uIj41PC9yZWYtdHlwZT48Y29udHJpYnV0b3JzPjxhdXRob3JzPjxhdXRob3I+UHJlbGxlciwg
S2F0cmluIEg8L2F1dGhvcj48YXV0aG9yPlZvbGxlbndlaWRlciwgRnJhbnogWDwvYXV0aG9yPjwv
YXV0aG9ycz48L2NvbnRyaWJ1dG9ycz48dGl0bGVzPjx0aXRsZT5QaGVub21lbm9sb2d5LCBzdHJ1
Y3R1cmUsIGFuZCBkeW5hbWljIG9mIHBzeWNoZWRlbGljIHN0YXRlczwvdGl0bGU+PHNlY29uZGFy
eS10aXRsZT5CZWhhdmlvcmFsIG5ldXJvYmlvbG9neSBvZiBwc3ljaGVkZWxpYyBkcnVnczwvc2Vj
b25kYXJ5LXRpdGxlPjwvdGl0bGVzPjxwYWdlcz4yMjEtMjU2PC9wYWdlcz48ZGF0ZXM+PHllYXI+
MjAxNjwveWVhcj48L2RhdGVzPjxwdWJsaXNoZXI+U3ByaW5nZXI8L3B1Ymxpc2hlcj48dXJscz48
L3VybHM+PC9yZWNvcmQ+PC9DaXRlPjxDaXRlPjxBdXRob3I+Vm9sbGVud2VpZGVyPC9BdXRob3I+
PFllYXI+MTk5ODwvWWVhcj48UmVjTnVtPjczPC9SZWNOdW0+PHJlY29yZD48cmVjLW51bWJlcj43
MzwvcmVjLW51bWJlcj48Zm9yZWlnbi1rZXlzPjxrZXkgYXBwPSJFTiIgZGItaWQ9ImUwMnpyNXp4
b2V4MDIzZXBmc3U1cGFkM3ByZncwYWZmMHRleiIgdGltZXN0YW1wPSIxNjA1MzY1NjA3Ij43Mzwv
a2V5PjwvZm9yZWlnbi1rZXlzPjxyZWYtdHlwZSBuYW1lPSJKb3VybmFsIEFydGljbGUiPjE3PC9y
ZWYtdHlwZT48Y29udHJpYnV0b3JzPjxhdXRob3JzPjxhdXRob3I+Vm9sbGVud2VpZGVyLCBGcmFu
eiBYPC9hdXRob3I+PGF1dGhvcj5Wb2xsZW53ZWlkZXItU2NoZXJwZW5odXl6ZW4sIE1hcmdyZWV0
IEZJPC9hdXRob3I+PGF1dGhvcj5Cw6RibGVyLCBBbmRyZWFzPC9hdXRob3I+PGF1dGhvcj5Wb2dl
bCwgSGVsZW48L2F1dGhvcj48YXV0aG9yPkhlbGwsIERhbmllbDwvYXV0aG9yPjwvYXV0aG9ycz48
L2NvbnRyaWJ1dG9ycz48dGl0bGVzPjx0aXRsZT5Qc2lsb2N5YmluIGluZHVjZXMgc2NoaXpvcGhy
ZW5pYS1saWtlIHBzeWNob3NpcyBpbiBodW1hbnMgdmlhIGEgc2Vyb3RvbmluLTIgYWdvbmlzdCBh
Y3Rpb248L3RpdGxlPjxzZWNvbmRhcnktdGl0bGU+TmV1cm9yZXBvcnQ8L3NlY29uZGFyeS10aXRs
ZT48L3RpdGxlcz48cGVyaW9kaWNhbD48ZnVsbC10aXRsZT5OZXVyb3JlcG9ydDwvZnVsbC10aXRs
ZT48L3BlcmlvZGljYWw+PHBhZ2VzPjM4OTctMzkwMjwvcGFnZXM+PHZvbHVtZT45PC92b2x1bWU+
PG51bWJlcj4xNzwvbnVtYmVyPjxkYXRlcz48eWVhcj4xOTk4PC95ZWFyPjwvZGF0ZXM+PGlzYm4+
MDk1OS00OTY1PC9pc2JuPjx1cmxzPjwvdXJscz48L3JlY29yZD48L0NpdGU+PENpdGU+PEF1dGhv
cj5Wb2xsZW53ZWlkZXI8L0F1dGhvcj48WWVhcj4xOTk4PC9ZZWFyPjxSZWNOdW0+NzM8L1JlY051
bT48cmVjb3JkPjxyZWMtbnVtYmVyPjczPC9yZWMtbnVtYmVyPjxmb3JlaWduLWtleXM+PGtleSBh
cHA9IkVOIiBkYi1pZD0iZTAyenI1enhvZXgwMjNlcGZzdTVwYWQzcHJmdzBhZmYwdGV6IiB0aW1l
c3RhbXA9IjE2MDUzNjU2MDciPjczPC9rZXk+PC9mb3JlaWduLWtleXM+PHJlZi10eXBlIG5hbWU9
IkpvdXJuYWwgQXJ0aWNsZSI+MTc8L3JlZi10eXBlPjxjb250cmlidXRvcnM+PGF1dGhvcnM+PGF1
dGhvcj5Wb2xsZW53ZWlkZXIsIEZyYW56IFg8L2F1dGhvcj48YXV0aG9yPlZvbGxlbndlaWRlci1T
Y2hlcnBlbmh1eXplbiwgTWFyZ3JlZXQgRkk8L2F1dGhvcj48YXV0aG9yPkLDpGJsZXIsIEFuZHJl
YXM8L2F1dGhvcj48YXV0aG9yPlZvZ2VsLCBIZWxlbjwvYXV0aG9yPjxhdXRob3I+SGVsbCwgRGFu
aWVsPC9hdXRob3I+PC9hdXRob3JzPjwvY29udHJpYnV0b3JzPjx0aXRsZXM+PHRpdGxlPlBzaWxv
Y3liaW4gaW5kdWNlcyBzY2hpem9waHJlbmlhLWxpa2UgcHN5Y2hvc2lzIGluIGh1bWFucyB2aWEg
YSBzZXJvdG9uaW4tMiBhZ29uaXN0IGFjdGlvbjwvdGl0bGU+PHNlY29uZGFyeS10aXRsZT5OZXVy
b3JlcG9ydDwvc2Vjb25kYXJ5LXRpdGxlPjwvdGl0bGVzPjxwZXJpb2RpY2FsPjxmdWxsLXRpdGxl
Pk5ldXJvcmVwb3J0PC9mdWxsLXRpdGxlPjwvcGVyaW9kaWNhbD48cGFnZXM+Mzg5Ny0zOTAyPC9w
YWdlcz48dm9sdW1lPjk8L3ZvbHVtZT48bnVtYmVyPjE3PC9udW1iZXI+PGRhdGVzPjx5ZWFyPjE5
OTg8L3llYXI+PC9kYXRlcz48aXNibj4wOTU5LTQ5NjU8L2lzYm4+PHVybHM+PC91cmxzPjwvcmVj
b3JkPjwvQ2l0ZT48L0VuZE5vdGU+AG==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(Preller &amp; Vollenweider, 2016; Vollenweider et al., 1998)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Here is a typical description that captures the experience of ingesting a full dose classical psychedelic:</w:t>
      </w:r>
    </w:p>
    <w:p w14:paraId="000167F8" w14:textId="77777777" w:rsidR="001B7A67" w:rsidRPr="001B7A67" w:rsidRDefault="001B7A67" w:rsidP="001B7A67">
      <w:pPr>
        <w:rPr>
          <w:rFonts w:ascii="Arial" w:eastAsia="Times New Roman" w:hAnsi="Arial" w:cs="Arial"/>
        </w:rPr>
      </w:pPr>
    </w:p>
    <w:p w14:paraId="50FE4127" w14:textId="77777777" w:rsidR="001B7A67" w:rsidRPr="001B7A67" w:rsidRDefault="001B7A67" w:rsidP="001B7A67">
      <w:pPr>
        <w:ind w:firstLine="720"/>
        <w:rPr>
          <w:rFonts w:ascii="Arial" w:eastAsia="Times New Roman" w:hAnsi="Arial" w:cs="Arial"/>
        </w:rPr>
      </w:pPr>
      <w:r w:rsidRPr="001B7A67">
        <w:rPr>
          <w:rFonts w:ascii="Arial" w:eastAsia="Times New Roman" w:hAnsi="Arial" w:cs="Arial"/>
          <w:color w:val="000000"/>
          <w:sz w:val="28"/>
          <w:szCs w:val="28"/>
        </w:rPr>
        <w:t xml:space="preserve">“Without causing physical addiction, craving, major physiological disturbances, delirium, disorientation, or amnesia, [it] more or less reliably produces thought, mood, and perceptual changes otherwise rarely experienced except in dreams, contemplative and religious exaltation, flashes of vivid involuntary memory, and acute psychosis”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&lt;EndNote&gt;&lt;Cite&gt;&lt;Author&gt;Grinspoon&lt;/Author&gt;&lt;Year&gt;1981&lt;/Year&gt;&lt;RecNum&gt;75&lt;/RecNum&gt;&lt;Pages&gt;9&lt;/Pages&gt;&lt;DisplayText&gt;(Grinspoon &amp;amp; Bakalar, 1981, p. 9)&lt;/DisplayText&gt;&lt;record&gt;&lt;rec-number&gt;75&lt;/rec-number&gt;&lt;foreign-keys&gt;&lt;key app="EN" db-id="e02zr5zxoex023epfsu5pad3prfw0aff0tez" timestamp="1605377237"&gt;75&lt;/key&gt;&lt;/foreign-keys&gt;&lt;ref-type name="Journal Article"&gt;17&lt;/ref-type&gt;&lt;contributors&gt;&lt;authors&gt;&lt;author&gt;Grinspoon, Lester&lt;/author&gt;&lt;author&gt;Bakalar, James B&lt;/author&gt;&lt;/authors&gt;&lt;/contributors&gt;&lt;titles&gt;&lt;title&gt;The psychedelic drug therapies&lt;/title&gt;&lt;secondary-title&gt;Curr Psychiatr Ther&lt;/secondary-title&gt;&lt;/titles&gt;&lt;periodical&gt;&lt;full-title&gt;Curr Psychiatr Ther&lt;/full-title&gt;&lt;/periodical&gt;&lt;pages&gt;275-283&lt;/pages&gt;&lt;volume&gt;20&lt;/volume&gt;&lt;dates&gt;&lt;year&gt;1981&lt;/year&gt;&lt;/dates&gt;&lt;urls&gt;&lt;/urls&gt;&lt;/record&gt;&lt;/Cite&gt;&lt;/EndNote&gt;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(Grinspoon &amp; Bakalar, 1981, p. 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45164784" w14:textId="77777777" w:rsidR="001B7A67" w:rsidRPr="001B7A67" w:rsidRDefault="001B7A67" w:rsidP="001B7A67">
      <w:pPr>
        <w:rPr>
          <w:rFonts w:ascii="Arial" w:eastAsia="Times New Roman" w:hAnsi="Arial" w:cs="Arial"/>
        </w:rPr>
      </w:pPr>
    </w:p>
    <w:p w14:paraId="02C26C32"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In line with the modern cultural and scientific interest in psychedelics, more recently, the practice of microdosing, with a typical protocol of ingesting one tenth to one twentieth of a regular dose every three-to-four days, has emerged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&lt;EndNote&gt;&lt;Cite&gt;&lt;Author&gt;Fadiman&lt;/Author&gt;&lt;Year&gt;2011&lt;/Year&gt;&lt;RecNum&gt;7&lt;/RecNum&gt;&lt;DisplayText&gt;(Fadiman, 2011)&lt;/DisplayText&gt;&lt;record&gt;&lt;rec-number&gt;7&lt;/rec-number&gt;&lt;foreign-keys&gt;&lt;key app="EN" db-id="e02zr5zxoex023epfsu5pad3prfw0aff0tez" timestamp="1583140680"&gt;7&lt;/key&gt;&lt;/foreign-keys&gt;&lt;ref-type name="Book"&gt;6&lt;/ref-type&gt;&lt;contributors&gt;&lt;authors&gt;&lt;author&gt;Fadiman, James&lt;/author&gt;&lt;/authors&gt;&lt;/contributors&gt;&lt;titles&gt;&lt;title&gt;The psychedelic explorer&amp;apos;s guide: Safe, therapeutic, and sacred journeys&lt;/title&gt;&lt;/titles&gt;&lt;dates&gt;&lt;year&gt;2011&lt;/year&gt;&lt;/dates&gt;&lt;publisher&gt;Simon and Schuster&lt;/publisher&gt;&lt;isbn&gt;1594779368&lt;/isbn&gt;&lt;urls&gt;&lt;/urls&gt;&lt;/record&gt;&lt;/Cite&gt;&lt;/EndNote&gt;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(Fadiman, 2011)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It has become a popular practice, with hundreds of individuals reporting benefits in creativity and productivity, and paving the road to “microdosing” becoming interchangeable with “nootropics”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&lt;EndNote&gt;&lt;Cite&gt;&lt;Author&gt;Machek&lt;/Author&gt;&lt;Year&gt;2019&lt;/Year&gt;&lt;RecNum&gt;58&lt;/RecNum&gt;&lt;DisplayText&gt;(Machek, 2019)&lt;/DisplayText&gt;&lt;record&gt;&lt;rec-number&gt;58&lt;/rec-number&gt;&lt;foreign-keys&gt;&lt;key app="EN" db-id="e02zr5zxoex023epfsu5pad3prfw0aff0tez" timestamp="1583166635"&gt;58&lt;/key&gt;&lt;/foreign-keys&gt;&lt;ref-type name="Journal Article"&gt;17&lt;/ref-type&gt;&lt;contributors&gt;&lt;authors&gt;&lt;author&gt;Machek, Steven B&lt;/author&gt;&lt;/authors&gt;&lt;/contributors&gt;&lt;titles&gt;&lt;title&gt;Psychedelics: Overlooked Clinical Tools with Unexplored Ergogenic Potential&lt;/title&gt;&lt;secondary-title&gt;Journal of Exercise and Nutrition ISSN&lt;/secondary-title&gt;&lt;/titles&gt;&lt;periodical&gt;&lt;full-title&gt;Journal of Exercise and Nutrition ISSN&lt;/full-title&gt;&lt;/periodical&gt;&lt;pages&gt;2572&lt;/pages&gt;&lt;volume&gt;2640&lt;/volume&gt;&lt;dates&gt;&lt;year&gt;2019&lt;/year&gt;&lt;/dates&gt;&lt;urls&gt;&lt;/urls&gt;&lt;/record&gt;&lt;/Cite&gt;&lt;/EndNote&gt;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(Machek,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“smart drugs”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&lt;EndNote&gt;&lt;Cite&gt;&lt;Author&gt;d&amp;apos;Angelo&lt;/Author&gt;&lt;Year&gt;2017&lt;/Year&gt;&lt;RecNum&gt;76&lt;/RecNum&gt;&lt;DisplayText&gt;(d&amp;apos;Angelo, Savulich, &amp;amp; Sahakian, 2017)&lt;/DisplayText&gt;&lt;record&gt;&lt;rec-number&gt;76&lt;/rec-number&gt;&lt;foreign-keys&gt;&lt;key app="EN" db-id="e02zr5zxoex023epfsu5pad3prfw0aff0tez" timestamp="1605377678"&gt;76&lt;/key&gt;&lt;/foreign-keys&gt;&lt;ref-type name="Journal Article"&gt;17&lt;/ref-type&gt;&lt;contributors&gt;&lt;authors&gt;&lt;author&gt;d&amp;apos;Angelo, L</w:instrText>
      </w:r>
      <w:r w:rsidRPr="001B7A67">
        <w:rPr>
          <w:rFonts w:ascii="Cambria Math" w:eastAsia="Times New Roman" w:hAnsi="Cambria Math" w:cs="Cambria Math"/>
          <w:color w:val="000000"/>
          <w:sz w:val="28"/>
          <w:szCs w:val="28"/>
        </w:rPr>
        <w:instrText>‐</w:instrText>
      </w:r>
      <w:r w:rsidRPr="001B7A67">
        <w:rPr>
          <w:rFonts w:ascii="Arial" w:eastAsia="Times New Roman" w:hAnsi="Arial" w:cs="Arial"/>
          <w:color w:val="000000"/>
          <w:sz w:val="28"/>
          <w:szCs w:val="28"/>
        </w:rPr>
        <w:instrText>S Camilla&lt;/author&gt;&lt;author&gt;Savulich, George&lt;/author&gt;&lt;author&gt;Sahakian, Barbara J&lt;/author&gt;&lt;/authors&gt;&lt;/contributors&gt;&lt;titles&gt;&lt;title&gt;Lifestyle use of drugs by healthy people for enhancing cognition, creativity, motivation and pleasure&lt;/title&gt;&lt;secondary-title&gt;British Journal of Pharmacology&lt;/secondary-title&gt;&lt;/titles&gt;&lt;periodical&gt;&lt;full-title&gt;British Journal of Pharmacology&lt;/full-title&gt;&lt;/periodical&gt;&lt;pages&gt;3257-3267&lt;/pages&gt;&lt;volume&gt;174&lt;/volume&gt;&lt;number&gt;19&lt;/number&gt;&lt;dates&gt;&lt;year&gt;2017&lt;/year&gt;&lt;/dates&gt;&lt;isbn&gt;0007-1188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(d'Angelo, Savulich, &amp; Sahakian, 2017)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or “mental tonics”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&lt;EndNote&gt;&lt;Cite&gt;&lt;Author&gt;Pollan&lt;/Author&gt;&lt;Year&gt;2019&lt;/Year&gt;&lt;RecNum&gt;77&lt;/RecNum&gt;&lt;Pages&gt;304&lt;/Pages&gt;&lt;DisplayText&gt;(Pollan, 2019, p. 304)&lt;/DisplayText&gt;&lt;record&gt;&lt;rec-number&gt;77&lt;/rec-number&gt;&lt;foreign-keys&gt;&lt;key app="EN" db-id="e02zr5zxoex023epfsu5pad3prfw0aff0tez" timestamp="1605377728"&gt;77&lt;/key&gt;&lt;/foreign-keys&gt;&lt;ref-type name="Book"&gt;6&lt;/ref-type&gt;&lt;contributors&gt;&lt;authors&gt;&lt;author&gt;Pollan, Michael&lt;/author&gt;&lt;/authors&gt;&lt;/contributors&gt;&lt;titles&gt;&lt;title&gt;How to change your mind: What the new science of psychedelics teaches us about consciousness, dying, addiction, depression, and transcendence&lt;/title&gt;&lt;/titles&gt;&lt;dates&gt;&lt;year&gt;2019&lt;/year&gt;&lt;/dates&gt;&lt;publisher&gt;Penguin Books&lt;/publisher&gt;&lt;isbn&gt;0735224153&lt;/isbn&gt;&lt;urls&gt;&lt;/urls&gt;&lt;/record&gt;&lt;/Cite&gt;&lt;/EndNote&gt;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(Pollan, 2019, p. 304)</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77BD7A73" w14:textId="77777777" w:rsidR="001B7A67" w:rsidRPr="001B7A67" w:rsidRDefault="001B7A67" w:rsidP="001B7A67">
      <w:pPr>
        <w:ind w:firstLine="720"/>
        <w:rPr>
          <w:rFonts w:ascii="Arial" w:eastAsia="Times New Roman" w:hAnsi="Arial" w:cs="Arial"/>
          <w:color w:val="000000"/>
          <w:sz w:val="28"/>
          <w:szCs w:val="28"/>
        </w:rPr>
      </w:pPr>
    </w:p>
    <w:p w14:paraId="3B0F8823"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In this comprehensive review, we examine research findings with classical psychedelics (e.g., LSD, psilocybin, DMT) in high- and low- doses, explore commonalities and differences in between two cases, contextualize the recent practice of microdosing, and discuss the clinical, social, and cultural implications of this new practice.</w:t>
      </w:r>
    </w:p>
    <w:p w14:paraId="5DE688F2" w14:textId="77777777" w:rsidR="001B7A67" w:rsidRPr="001B7A67" w:rsidRDefault="001B7A67" w:rsidP="001B7A67">
      <w:pPr>
        <w:spacing w:after="240"/>
        <w:rPr>
          <w:rFonts w:ascii="Arial" w:eastAsia="Times New Roman" w:hAnsi="Arial" w:cs="Arial"/>
          <w:sz w:val="28"/>
          <w:szCs w:val="28"/>
        </w:rPr>
      </w:pPr>
    </w:p>
    <w:p w14:paraId="70208AC5" w14:textId="77777777" w:rsidR="001B7A67" w:rsidRPr="001B7A67" w:rsidRDefault="001B7A67" w:rsidP="001B7A67">
      <w:pPr>
        <w:rPr>
          <w:rFonts w:ascii="Arial" w:eastAsia="Times New Roman" w:hAnsi="Arial" w:cs="Arial"/>
          <w:sz w:val="28"/>
          <w:szCs w:val="28"/>
        </w:rPr>
      </w:pPr>
      <w:r w:rsidRPr="001B7A67">
        <w:rPr>
          <w:rFonts w:ascii="Arial" w:eastAsia="Times New Roman" w:hAnsi="Arial" w:cs="Arial"/>
          <w:b/>
          <w:bCs/>
          <w:color w:val="000000"/>
          <w:sz w:val="28"/>
          <w:szCs w:val="28"/>
        </w:rPr>
        <w:t>Macrodoses</w:t>
      </w:r>
    </w:p>
    <w:p w14:paraId="2B78A61F" w14:textId="77777777" w:rsidR="001B7A67" w:rsidRPr="001B7A67" w:rsidRDefault="001B7A67" w:rsidP="001B7A67">
      <w:pPr>
        <w:spacing w:before="360" w:after="80"/>
        <w:ind w:firstLine="720"/>
        <w:rPr>
          <w:rFonts w:ascii="Arial" w:eastAsia="Times New Roman" w:hAnsi="Arial" w:cs="Arial"/>
        </w:rPr>
      </w:pPr>
      <w:r w:rsidRPr="001B7A67">
        <w:rPr>
          <w:rFonts w:ascii="Arial" w:eastAsia="Times New Roman" w:hAnsi="Arial" w:cs="Arial"/>
          <w:color w:val="000000"/>
          <w:sz w:val="28"/>
          <w:szCs w:val="28"/>
        </w:rPr>
        <w:t xml:space="preserve">Plants and plant-based derivatives possessing mind-altering effects have been a part of ritualistic settings for centuries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&lt;EndNote&gt;&lt;Cite&gt;&lt;Author&gt;Schultes&lt;/Author&gt;&lt;Year&gt;1969&lt;/Year&gt;&lt;RecNum&gt;78&lt;/RecNum&gt;&lt;DisplayText&gt;(Schultes, 1969)&lt;/DisplayText&gt;&lt;record&gt;&lt;rec-number&gt;78&lt;/rec-number&gt;&lt;foreign-keys&gt;&lt;key app="EN" db-id="e02zr5zxoex023epfsu5pad3prfw0aff0tez" timestamp="1605379585"&gt;78&lt;/key&gt;&lt;/foreign-keys&gt;&lt;ref-type name="Conference Proceedings"&gt;10&lt;/ref-type&gt;&lt;contributors&gt;&lt;authors&gt;&lt;author&gt;Schultes, Richard Evans&lt;/author&gt;&lt;/authors&gt;&lt;/contributors&gt;&lt;titles&gt;&lt;title&gt;Hallucinogens of plant origin&lt;/title&gt;&lt;/titles&gt;&lt;dates&gt;&lt;year&gt;1969&lt;/year&gt;&lt;/dates&gt;&lt;publisher&gt;American Association for the Advancement of Science&lt;/publisher&gt;&lt;urls&gt;&lt;/urls&gt;&lt;/record&gt;&lt;/Cite&gt;&lt;/EndNote&gt;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(Schultes, 1969)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Despite their rich history and documented use by indigenous </w:t>
      </w:r>
      <w:r w:rsidRPr="001B7A67">
        <w:rPr>
          <w:rFonts w:ascii="Arial" w:eastAsia="Times New Roman" w:hAnsi="Arial" w:cs="Arial"/>
          <w:color w:val="000000"/>
          <w:sz w:val="28"/>
          <w:szCs w:val="28"/>
        </w:rPr>
        <w:lastRenderedPageBreak/>
        <w:t xml:space="preserve">healers in different cultures, psychedelics did not appear in modern medicine until the isolation of mescaline from the peyote cactus by Arthur </w:t>
      </w:r>
      <w:proofErr w:type="spellStart"/>
      <w:r w:rsidRPr="001B7A67">
        <w:rPr>
          <w:rFonts w:ascii="Arial" w:eastAsia="Times New Roman" w:hAnsi="Arial" w:cs="Arial"/>
          <w:color w:val="000000"/>
          <w:sz w:val="28"/>
          <w:szCs w:val="28"/>
        </w:rPr>
        <w:t>Heffter</w:t>
      </w:r>
      <w:proofErr w:type="spellEnd"/>
      <w:r w:rsidRPr="001B7A67">
        <w:rPr>
          <w:rFonts w:ascii="Arial" w:eastAsia="Times New Roman" w:hAnsi="Arial" w:cs="Arial"/>
          <w:color w:val="000000"/>
          <w:sz w:val="28"/>
          <w:szCs w:val="28"/>
        </w:rPr>
        <w:t xml:space="preserve"> in 1896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&lt;EndNote&gt;&lt;Cite&gt;&lt;Author&gt;Heffter&lt;/Author&gt;&lt;Year&gt;1896&lt;/Year&gt;&lt;RecNum&gt;79&lt;/RecNum&gt;&lt;DisplayText&gt;(Heffter, 1896)&lt;/DisplayText&gt;&lt;record&gt;&lt;rec-number&gt;79&lt;/rec-number&gt;&lt;foreign-keys&gt;&lt;key app="EN" db-id="e02zr5zxoex023epfsu5pad3prfw0aff0tez" timestamp="1605384370"&gt;79&lt;/key&gt;&lt;/foreign-keys&gt;&lt;ref-type name="Journal Article"&gt;17&lt;/ref-type&gt;&lt;contributors&gt;&lt;authors&gt;&lt;author&gt;Heffter, Arthur&lt;/author&gt;&lt;/authors&gt;&lt;/contributors&gt;&lt;titles&gt;&lt;title&gt;Ueber cacteenalkaloide&lt;/title&gt;&lt;secondary-title&gt;Berichte der deutschen chemischen Gesellschaft&lt;/secondary-title&gt;&lt;/titles&gt;&lt;periodical&gt;&lt;full-title&gt;Berichte der deutschen chemischen Gesellschaft&lt;/full-title&gt;&lt;/periodical&gt;&lt;pages&gt;216-227&lt;/pages&gt;&lt;volume&gt;29&lt;/volume&gt;&lt;number&gt;1&lt;/number&gt;&lt;dates&gt;&lt;year&gt;1896&lt;/year&gt;&lt;/dates&gt;&lt;isbn&gt;0365-9496&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(Heffter, 1896)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and the synthesis of LSD from ergot fungus by Albert Hofmann in 1938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&lt;EndNote&gt;&lt;Cite&gt;&lt;Author&gt;Hofmann&lt;/Author&gt;&lt;Year&gt;1979&lt;/Year&gt;&lt;RecNum&gt;80&lt;/RecNum&gt;&lt;DisplayText&gt;(Hofmann, 1979)&lt;/DisplayText&gt;&lt;record&gt;&lt;rec-number&gt;80&lt;/rec-number&gt;&lt;foreign-keys&gt;&lt;key app="EN" db-id="e02zr5zxoex023epfsu5pad3prfw0aff0tez" timestamp="1605384444"&gt;80&lt;/key&gt;&lt;/foreign-keys&gt;&lt;ref-type name="Journal Article"&gt;17&lt;/ref-type&gt;&lt;contributors&gt;&lt;authors&gt;&lt;author&gt;Hofmann, Albert&lt;/author&gt;&lt;/authors&gt;&lt;/contributors&gt;&lt;titles&gt;&lt;title&gt;How LSD originated&lt;/title&gt;&lt;secondary-title&gt;Journal of psychedelic drugs&lt;/secondary-title&gt;&lt;/titles&gt;&lt;periodical&gt;&lt;full-title&gt;Journal of psychedelic drugs&lt;/full-title&gt;&lt;/periodical&gt;&lt;pages&gt;53-60&lt;/pages&gt;&lt;volume&gt;11&lt;/volume&gt;&lt;number&gt;1-2&lt;/number&gt;&lt;dates&gt;&lt;year&gt;1979&lt;/year&gt;&lt;/dates&gt;&lt;isbn&gt;0022-393X&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(Hofmann, 1979)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Thereafter, Hofmann accidentally stumbled upon the psychoactive properties of LSD, and since then, psychedelics have become a focus of interest for their therapeutic potential in clinical and research settings.  Several clinical trials have been subsequently published showing promising results, especially in the treatment of alcohol dependence </w:t>
      </w:r>
      <w:r w:rsidRPr="001B7A67">
        <w:rPr>
          <w:rFonts w:ascii="Arial" w:eastAsia="Times New Roman" w:hAnsi="Arial" w:cs="Arial"/>
          <w:color w:val="000000"/>
          <w:sz w:val="28"/>
          <w:szCs w:val="28"/>
        </w:rPr>
        <w:fldChar w:fldCharType="begin">
          <w:fldData xml:space="preserve">PEVuZE5vdGU+PENpdGU+PEF1dGhvcj5Cb3dlbjwvQXV0aG9yPjxZZWFyPjE5NzA8L1llYXI+PFJl
Y051bT44MTwvUmVjTnVtPjxEaXNwbGF5VGV4dD4oQm93ZW4sIFNvc2tpbiwgJmFtcDsgQ2hvdGxv
cywgMTk3MDsgSG9sbGlzdGVyLCBTaGVsdG9uLCAmYW1wOyBLcmllZ2VyLCAxOTY5OyBLdXJsYW5k
LCAxOTg1OyBUb21zb3ZpYyAmYW1wOyBFZHdhcmRzLCAxOTcwKTwvRGlzcGxheVRleHQ+PHJlY29y
ZD48cmVjLW51bWJlcj44MTwvcmVjLW51bWJlcj48Zm9yZWlnbi1rZXlzPjxrZXkgYXBwPSJFTiIg
ZGItaWQ9ImUwMnpyNXp4b2V4MDIzZXBmc3U1cGFkM3ByZncwYWZmMHRleiIgdGltZXN0YW1wPSIx
NjA1Mzg0NjA2Ij44MTwva2V5PjwvZm9yZWlnbi1rZXlzPjxyZWYtdHlwZSBuYW1lPSJKb3VybmFs
IEFydGljbGUiPjE3PC9yZWYtdHlwZT48Y29udHJpYnV0b3JzPjxhdXRob3JzPjxhdXRob3I+Qm93
ZW4sIFdpbGxpYW0gVDwvYXV0aG9yPjxhdXRob3I+U29za2luLCBSb2JlcnQgQTwvYXV0aG9yPjxh
dXRob3I+Q2hvdGxvcywgSm9obiBXPC9hdXRob3I+PC9hdXRob3JzPjwvY29udHJpYnV0b3JzPjx0
aXRsZXM+PHRpdGxlPkx5c2VyZ2ljIGFjaWQgZGlldGh5bGFtaWRlIGFzIGEgdmFyaWFibGUgaW4g
dGhlIGhvc3BpdGFsIHRyZWF0bWVudCBvZiBhbGNvaG9saXNtPC90aXRsZT48c2Vjb25kYXJ5LXRp
dGxlPkpvdXJuYWwgb2YgTmVydm91cyBhbmQgTWVudGFsIERpc2Vhc2U8L3NlY29uZGFyeS10aXRs
ZT48L3RpdGxlcz48cGVyaW9kaWNhbD48ZnVsbC10aXRsZT5Kb3VybmFsIG9mIE5lcnZvdXMgYW5k
IE1lbnRhbCBEaXNlYXNlPC9mdWxsLXRpdGxlPjwvcGVyaW9kaWNhbD48ZGF0ZXM+PHllYXI+MTk3
MDwveWVhcj48L2RhdGVzPjxpc2JuPjE1MzktNzM2WDwvaXNibj48dXJscz48L3VybHM+PC9yZWNv
cmQ+PC9DaXRlPjxDaXRlPjxBdXRob3I+SG9sbGlzdGVyPC9BdXRob3I+PFllYXI+MTk2OTwvWWVh
cj48UmVjTnVtPjgyPC9SZWNOdW0+PHJlY29yZD48cmVjLW51bWJlcj44MjwvcmVjLW51bWJlcj48
Zm9yZWlnbi1rZXlzPjxrZXkgYXBwPSJFTiIgZGItaWQ9ImUwMnpyNXp4b2V4MDIzZXBmc3U1cGFk
M3ByZncwYWZmMHRleiIgdGltZXN0YW1wPSIxNjA1Mzg0NjM5Ij44Mjwva2V5PjwvZm9yZWlnbi1r
ZXlzPjxyZWYtdHlwZSBuYW1lPSJKb3VybmFsIEFydGljbGUiPjE3PC9yZWYtdHlwZT48Y29udHJp
YnV0b3JzPjxhdXRob3JzPjxhdXRob3I+SG9sbGlzdGVyLCBMZW8gRTwvYXV0aG9yPjxhdXRob3I+
U2hlbHRvbiwgSmFjazwvYXV0aG9yPjxhdXRob3I+S3JpZWdlciwgR2VvcmdlPC9hdXRob3I+PC9h
dXRob3JzPjwvY29udHJpYnV0b3JzPjx0aXRsZXM+PHRpdGxlPkEgY29udHJvbGxlZCBjb21wYXJp
c29uIG9mIGx5c2VyZ2ljIGFjaWQgZGlldGh5bGFtaWRlIChMU0QpIGFuZCBkZXh0cm9hbXBoZXRh
bWluZSBpbiBhbGNvaG9saWNzPC90aXRsZT48c2Vjb25kYXJ5LXRpdGxlPkFtZXJpY2FuIEpvdXJu
YWwgb2YgUHN5Y2hpYXRyeTwvc2Vjb25kYXJ5LXRpdGxlPjwvdGl0bGVzPjxwZXJpb2RpY2FsPjxm
dWxsLXRpdGxlPkFtZXJpY2FuIEpvdXJuYWwgb2YgUHN5Y2hpYXRyeTwvZnVsbC10aXRsZT48L3Bl
cmlvZGljYWw+PHBhZ2VzPjEzNTItMTM1NzwvcGFnZXM+PHZvbHVtZT4xMjU8L3ZvbHVtZT48bnVt
YmVyPjEwPC9udW1iZXI+PGRhdGVzPjx5ZWFyPjE5Njk8L3llYXI+PC9kYXRlcz48aXNibj4wMDAy
LTk1M1g8L2lzYm4+PHVybHM+PC91cmxzPjwvcmVjb3JkPjwvQ2l0ZT48Q2l0ZT48QXV0aG9yPkt1
cmxhbmQ8L0F1dGhvcj48WWVhcj4xOTg1PC9ZZWFyPjxSZWNOdW0+ODM8L1JlY051bT48cmVjb3Jk
PjxyZWMtbnVtYmVyPjgzPC9yZWMtbnVtYmVyPjxmb3JlaWduLWtleXM+PGtleSBhcHA9IkVOIiBk
Yi1pZD0iZTAyenI1enhvZXgwMjNlcGZzdTVwYWQzcHJmdzBhZmYwdGV6IiB0aW1lc3RhbXA9IjE2
MDUzODQ2OTYiPjgzPC9rZXk+PC9mb3JlaWduLWtleXM+PHJlZi10eXBlIG5hbWU9IkpvdXJuYWwg
QXJ0aWNsZSI+MTc8L3JlZi10eXBlPjxjb250cmlidXRvcnM+PGF1dGhvcnM+PGF1dGhvcj5LdXJs
YW5kLCBBbGJlcnQgQTwvYXV0aG9yPjwvYXV0aG9ycz48L2NvbnRyaWJ1dG9ycz48dGl0bGVzPjx0
aXRsZT5MU0QgaW4gdGhlIHN1cHBvcnRpdmUgY2FyZSBvZiB0aGUgdGVybWluYWxseSBpbGwgY2Fu
Y2VyIHBhdGllbnQ8L3RpdGxlPjxzZWNvbmRhcnktdGl0bGU+Sm91cm5hbCBvZiBwc3ljaG9hY3Rp
dmUgZHJ1Z3M8L3NlY29uZGFyeS10aXRsZT48L3RpdGxlcz48cGVyaW9kaWNhbD48ZnVsbC10aXRs
ZT5Kb3VybmFsIG9mIHBzeWNob2FjdGl2ZSBkcnVnczwvZnVsbC10aXRsZT48L3BlcmlvZGljYWw+
PHBhZ2VzPjI3OS0yOTA8L3BhZ2VzPjx2b2x1bWU+MTc8L3ZvbHVtZT48bnVtYmVyPjQ8L251bWJl
cj48ZGF0ZXM+PHllYXI+MTk4NTwveWVhcj48L2RhdGVzPjxpc2JuPjAyNzktMTA3MjwvaXNibj48
dXJscz48L3VybHM+PC9yZWNvcmQ+PC9DaXRlPjxDaXRlPjxBdXRob3I+VG9tc292aWM8L0F1dGhv
cj48WWVhcj4xOTcwPC9ZZWFyPjxSZWNOdW0+ODQ8L1JlY051bT48cmVjb3JkPjxyZWMtbnVtYmVy
Pjg0PC9yZWMtbnVtYmVyPjxmb3JlaWduLWtleXM+PGtleSBhcHA9IkVOIiBkYi1pZD0iZTAyenI1
enhvZXgwMjNlcGZzdTVwYWQzcHJmdzBhZmYwdGV6IiB0aW1lc3RhbXA9IjE2MDUzODQ3NTIiPjg0
PC9rZXk+PC9mb3JlaWduLWtleXM+PHJlZi10eXBlIG5hbWU9IkpvdXJuYWwgQXJ0aWNsZSI+MTc8
L3JlZi10eXBlPjxjb250cmlidXRvcnM+PGF1dGhvcnM+PGF1dGhvcj5Ub21zb3ZpYywgTWlsYW48
L2F1dGhvcj48YXV0aG9yPkVkd2FyZHMsIFJvYmVydCBWPC9hdXRob3I+PC9hdXRob3JzPjwvY29u
dHJpYnV0b3JzPjx0aXRsZXM+PHRpdGxlPkx5c2VyZ2lkZSB0cmVhdG1lbnQgb2Ygc2NoaXpvcGhy
ZW5pYyBhbmQgbm9uc2NoaXpvcGhyZW5pYyBhbGNvaG9saWNzOyBhIGNvbnRyb2xsZWQgZXZhbHVh
dGlvbjwvdGl0bGU+PHNlY29uZGFyeS10aXRsZT5RdWFydGVybHkgam91cm5hbCBvZiBzdHVkaWVz
IG9uIGFsY29ob2w8L3NlY29uZGFyeS10aXRsZT48L3RpdGxlcz48cGVyaW9kaWNhbD48ZnVsbC10
aXRsZT5RdWFydGVybHkgam91cm5hbCBvZiBzdHVkaWVzIG9uIGFsY29ob2w8L2Z1bGwtdGl0bGU+
PC9wZXJpb2RpY2FsPjxwYWdlcz45MzItOTQ5PC9wYWdlcz48dm9sdW1lPjMxPC92b2x1bWU+PG51
bWJlcj40PC9udW1iZXI+PGRhdGVzPjx5ZWFyPjE5NzA8L3llYXI+PC9kYXRlcz48aXNibj4wMDMz
LTU2NDk8L2lzYm4+PHVybHM+PC91cmxzPjwvcmVjb3JkPjwvQ2l0ZT48L0VuZE5vdGU+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PEVuZE5vdGU+PENpdGU+PEF1dGhvcj5Cb3dlbjwvQXV0aG9yPjxZZWFyPjE5NzA8L1llYXI+PFJl
Y051bT44MTwvUmVjTnVtPjxEaXNwbGF5VGV4dD4oQm93ZW4sIFNvc2tpbiwgJmFtcDsgQ2hvdGxv
cywgMTk3MDsgSG9sbGlzdGVyLCBTaGVsdG9uLCAmYW1wOyBLcmllZ2VyLCAxOTY5OyBLdXJsYW5k
LCAxOTg1OyBUb21zb3ZpYyAmYW1wOyBFZHdhcmRzLCAxOTcwKTwvRGlzcGxheVRleHQ+PHJlY29y
ZD48cmVjLW51bWJlcj44MTwvcmVjLW51bWJlcj48Zm9yZWlnbi1rZXlzPjxrZXkgYXBwPSJFTiIg
ZGItaWQ9ImUwMnpyNXp4b2V4MDIzZXBmc3U1cGFkM3ByZncwYWZmMHRleiIgdGltZXN0YW1wPSIx
NjA1Mzg0NjA2Ij44MTwva2V5PjwvZm9yZWlnbi1rZXlzPjxyZWYtdHlwZSBuYW1lPSJKb3VybmFs
IEFydGljbGUiPjE3PC9yZWYtdHlwZT48Y29udHJpYnV0b3JzPjxhdXRob3JzPjxhdXRob3I+Qm93
ZW4sIFdpbGxpYW0gVDwvYXV0aG9yPjxhdXRob3I+U29za2luLCBSb2JlcnQgQTwvYXV0aG9yPjxh
dXRob3I+Q2hvdGxvcywgSm9obiBXPC9hdXRob3I+PC9hdXRob3JzPjwvY29udHJpYnV0b3JzPjx0
aXRsZXM+PHRpdGxlPkx5c2VyZ2ljIGFjaWQgZGlldGh5bGFtaWRlIGFzIGEgdmFyaWFibGUgaW4g
dGhlIGhvc3BpdGFsIHRyZWF0bWVudCBvZiBhbGNvaG9saXNtPC90aXRsZT48c2Vjb25kYXJ5LXRp
dGxlPkpvdXJuYWwgb2YgTmVydm91cyBhbmQgTWVudGFsIERpc2Vhc2U8L3NlY29uZGFyeS10aXRs
ZT48L3RpdGxlcz48cGVyaW9kaWNhbD48ZnVsbC10aXRsZT5Kb3VybmFsIG9mIE5lcnZvdXMgYW5k
IE1lbnRhbCBEaXNlYXNlPC9mdWxsLXRpdGxlPjwvcGVyaW9kaWNhbD48ZGF0ZXM+PHllYXI+MTk3
MDwveWVhcj48L2RhdGVzPjxpc2JuPjE1MzktNzM2WDwvaXNibj48dXJscz48L3VybHM+PC9yZWNv
cmQ+PC9DaXRlPjxDaXRlPjxBdXRob3I+SG9sbGlzdGVyPC9BdXRob3I+PFllYXI+MTk2OTwvWWVh
cj48UmVjTnVtPjgyPC9SZWNOdW0+PHJlY29yZD48cmVjLW51bWJlcj44MjwvcmVjLW51bWJlcj48
Zm9yZWlnbi1rZXlzPjxrZXkgYXBwPSJFTiIgZGItaWQ9ImUwMnpyNXp4b2V4MDIzZXBmc3U1cGFk
M3ByZncwYWZmMHRleiIgdGltZXN0YW1wPSIxNjA1Mzg0NjM5Ij44Mjwva2V5PjwvZm9yZWlnbi1r
ZXlzPjxyZWYtdHlwZSBuYW1lPSJKb3VybmFsIEFydGljbGUiPjE3PC9yZWYtdHlwZT48Y29udHJp
YnV0b3JzPjxhdXRob3JzPjxhdXRob3I+SG9sbGlzdGVyLCBMZW8gRTwvYXV0aG9yPjxhdXRob3I+
U2hlbHRvbiwgSmFjazwvYXV0aG9yPjxhdXRob3I+S3JpZWdlciwgR2VvcmdlPC9hdXRob3I+PC9h
dXRob3JzPjwvY29udHJpYnV0b3JzPjx0aXRsZXM+PHRpdGxlPkEgY29udHJvbGxlZCBjb21wYXJp
c29uIG9mIGx5c2VyZ2ljIGFjaWQgZGlldGh5bGFtaWRlIChMU0QpIGFuZCBkZXh0cm9hbXBoZXRh
bWluZSBpbiBhbGNvaG9saWNzPC90aXRsZT48c2Vjb25kYXJ5LXRpdGxlPkFtZXJpY2FuIEpvdXJu
YWwgb2YgUHN5Y2hpYXRyeTwvc2Vjb25kYXJ5LXRpdGxlPjwvdGl0bGVzPjxwZXJpb2RpY2FsPjxm
dWxsLXRpdGxlPkFtZXJpY2FuIEpvdXJuYWwgb2YgUHN5Y2hpYXRyeTwvZnVsbC10aXRsZT48L3Bl
cmlvZGljYWw+PHBhZ2VzPjEzNTItMTM1NzwvcGFnZXM+PHZvbHVtZT4xMjU8L3ZvbHVtZT48bnVt
YmVyPjEwPC9udW1iZXI+PGRhdGVzPjx5ZWFyPjE5Njk8L3llYXI+PC9kYXRlcz48aXNibj4wMDAy
LTk1M1g8L2lzYm4+PHVybHM+PC91cmxzPjwvcmVjb3JkPjwvQ2l0ZT48Q2l0ZT48QXV0aG9yPkt1
cmxhbmQ8L0F1dGhvcj48WWVhcj4xOTg1PC9ZZWFyPjxSZWNOdW0+ODM8L1JlY051bT48cmVjb3Jk
PjxyZWMtbnVtYmVyPjgzPC9yZWMtbnVtYmVyPjxmb3JlaWduLWtleXM+PGtleSBhcHA9IkVOIiBk
Yi1pZD0iZTAyenI1enhvZXgwMjNlcGZzdTVwYWQzcHJmdzBhZmYwdGV6IiB0aW1lc3RhbXA9IjE2
MDUzODQ2OTYiPjgzPC9rZXk+PC9mb3JlaWduLWtleXM+PHJlZi10eXBlIG5hbWU9IkpvdXJuYWwg
QXJ0aWNsZSI+MTc8L3JlZi10eXBlPjxjb250cmlidXRvcnM+PGF1dGhvcnM+PGF1dGhvcj5LdXJs
YW5kLCBBbGJlcnQgQTwvYXV0aG9yPjwvYXV0aG9ycz48L2NvbnRyaWJ1dG9ycz48dGl0bGVzPjx0
aXRsZT5MU0QgaW4gdGhlIHN1cHBvcnRpdmUgY2FyZSBvZiB0aGUgdGVybWluYWxseSBpbGwgY2Fu
Y2VyIHBhdGllbnQ8L3RpdGxlPjxzZWNvbmRhcnktdGl0bGU+Sm91cm5hbCBvZiBwc3ljaG9hY3Rp
dmUgZHJ1Z3M8L3NlY29uZGFyeS10aXRsZT48L3RpdGxlcz48cGVyaW9kaWNhbD48ZnVsbC10aXRs
ZT5Kb3VybmFsIG9mIHBzeWNob2FjdGl2ZSBkcnVnczwvZnVsbC10aXRsZT48L3BlcmlvZGljYWw+
PHBhZ2VzPjI3OS0yOTA8L3BhZ2VzPjx2b2x1bWU+MTc8L3ZvbHVtZT48bnVtYmVyPjQ8L251bWJl
cj48ZGF0ZXM+PHllYXI+MTk4NTwveWVhcj48L2RhdGVzPjxpc2JuPjAyNzktMTA3MjwvaXNibj48
dXJscz48L3VybHM+PC9yZWNvcmQ+PC9DaXRlPjxDaXRlPjxBdXRob3I+VG9tc292aWM8L0F1dGhv
cj48WWVhcj4xOTcwPC9ZZWFyPjxSZWNOdW0+ODQ8L1JlY051bT48cmVjb3JkPjxyZWMtbnVtYmVy
Pjg0PC9yZWMtbnVtYmVyPjxmb3JlaWduLWtleXM+PGtleSBhcHA9IkVOIiBkYi1pZD0iZTAyenI1
enhvZXgwMjNlcGZzdTVwYWQzcHJmdzBhZmYwdGV6IiB0aW1lc3RhbXA9IjE2MDUzODQ3NTIiPjg0
PC9rZXk+PC9mb3JlaWduLWtleXM+PHJlZi10eXBlIG5hbWU9IkpvdXJuYWwgQXJ0aWNsZSI+MTc8
L3JlZi10eXBlPjxjb250cmlidXRvcnM+PGF1dGhvcnM+PGF1dGhvcj5Ub21zb3ZpYywgTWlsYW48
L2F1dGhvcj48YXV0aG9yPkVkd2FyZHMsIFJvYmVydCBWPC9hdXRob3I+PC9hdXRob3JzPjwvY29u
dHJpYnV0b3JzPjx0aXRsZXM+PHRpdGxlPkx5c2VyZ2lkZSB0cmVhdG1lbnQgb2Ygc2NoaXpvcGhy
ZW5pYyBhbmQgbm9uc2NoaXpvcGhyZW5pYyBhbGNvaG9saWNzOyBhIGNvbnRyb2xsZWQgZXZhbHVh
dGlvbjwvdGl0bGU+PHNlY29uZGFyeS10aXRsZT5RdWFydGVybHkgam91cm5hbCBvZiBzdHVkaWVz
IG9uIGFsY29ob2w8L3NlY29uZGFyeS10aXRsZT48L3RpdGxlcz48cGVyaW9kaWNhbD48ZnVsbC10
aXRsZT5RdWFydGVybHkgam91cm5hbCBvZiBzdHVkaWVzIG9uIGFsY29ob2w8L2Z1bGwtdGl0bGU+
PC9wZXJpb2RpY2FsPjxwYWdlcz45MzItOTQ5PC9wYWdlcz48dm9sdW1lPjMxPC92b2x1bWU+PG51
bWJlcj40PC9udW1iZXI+PGRhdGVzPjx5ZWFyPjE5NzA8L3llYXI+PC9kYXRlcz48aXNibj4wMDMz
LTU2NDk8L2lzYm4+PHVybHM+PC91cmxzPjwvcmVjb3JkPjwvQ2l0ZT48L0VuZE5vdGU+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(Bowen, Soskin, &amp; Chotlos, 1970; Hollister, Shelton, &amp; Krieger, 1969; Kurland, 1985; Tomsovic &amp; Edwards, 1970)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opioid dependence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&lt;EndNote&gt;&lt;Cite&gt;&lt;Author&gt;Savage&lt;/Author&gt;&lt;Year&gt;1973&lt;/Year&gt;&lt;RecNum&gt;85&lt;/RecNum&gt;&lt;DisplayText&gt;(Savage &amp;amp; McCabe, 1973)&lt;/DisplayText&gt;&lt;record&gt;&lt;rec-number&gt;85&lt;/rec-number&gt;&lt;foreign-keys&gt;&lt;key app="EN" db-id="e02zr5zxoex023epfsu5pad3prfw0aff0tez" timestamp="1605384867"&gt;85&lt;/key&gt;&lt;/foreign-keys&gt;&lt;ref-type name="Journal Article"&gt;17&lt;/ref-type&gt;&lt;contributors&gt;&lt;authors&gt;&lt;author&gt;Savage, Charles&lt;/author&gt;&lt;author&gt;McCabe, O Lee&lt;/author&gt;&lt;/authors&gt;&lt;/contributors&gt;&lt;titles&gt;&lt;title&gt;Residential psychedelic (LSD) therapy for the narcotic addict: a controlled study&lt;/title&gt;&lt;secondary-title&gt;Archives of General Psychiatry&lt;/secondary-title&gt;&lt;/titles&gt;&lt;periodical&gt;&lt;full-title&gt;Archives of General Psychiatry&lt;/full-title&gt;&lt;/periodical&gt;&lt;pages&gt;808-814&lt;/pages&gt;&lt;volume&gt;28&lt;/volume&gt;&lt;number&gt;6&lt;/number&gt;&lt;dates&gt;&lt;year&gt;1973&lt;/year&gt;&lt;/dates&gt;&lt;isbn&gt;0003-990X&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(Savage &amp; McCabe, 1973)</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end-of-life distress in cancer patients </w:t>
      </w:r>
      <w:r w:rsidRPr="001B7A67">
        <w:rPr>
          <w:rFonts w:ascii="Arial" w:eastAsia="Times New Roman" w:hAnsi="Arial" w:cs="Arial"/>
          <w:color w:val="000000"/>
          <w:sz w:val="28"/>
          <w:szCs w:val="28"/>
        </w:rPr>
        <w:fldChar w:fldCharType="begin">
          <w:fldData xml:space="preserve">PEVuZE5vdGU+PENpdGU+PEF1dGhvcj5Hcm9mPC9BdXRob3I+PFllYXI+MTk3MzwvWWVhcj48UmVj
TnVtPjg2PC9SZWNOdW0+PERpc3BsYXlUZXh0PihHcm9mLCBHb29kbWFuLCBSaWNoYXJkcywgJmFt
cDsgS3VybGFuZCwgMTk3MzsgS3VybGFuZCwgMTk4NTsgS3VybGFuZCwgR3JvZiwgUGFobmtlLCAm
YW1wOyBHb29kbWFuLCAxOTcyKTwvRGlzcGxheVRleHQ+PHJlY29yZD48cmVjLW51bWJlcj44Njwv
cmVjLW51bWJlcj48Zm9yZWlnbi1rZXlzPjxrZXkgYXBwPSJFTiIgZGItaWQ9ImUwMnpyNXp4b2V4
MDIzZXBmc3U1cGFkM3ByZncwYWZmMHRleiIgdGltZXN0YW1wPSIxNjA1Mzg0OTE3Ij44Njwva2V5
PjwvZm9yZWlnbi1rZXlzPjxyZWYtdHlwZSBuYW1lPSJKb3VybmFsIEFydGljbGUiPjE3PC9yZWYt
dHlwZT48Y29udHJpYnV0b3JzPjxhdXRob3JzPjxhdXRob3I+R3JvZiwgU3RhbmlzbGF2PC9hdXRo
b3I+PGF1dGhvcj5Hb29kbWFuLCBMb3VpcyBFPC9hdXRob3I+PGF1dGhvcj5SaWNoYXJkcywgV2ls
bGlhbSBBPC9hdXRob3I+PGF1dGhvcj5LdXJsYW5kLCBBQTwvYXV0aG9yPjwvYXV0aG9ycz48L2Nv
bnRyaWJ1dG9ycz48dGl0bGVzPjx0aXRsZT5MU0QtYXNzaXN0ZWQgcHN5Y2hvdGhlcmFweSBpbiBw
YXRpZW50cyB3aXRoIHRlcm1pbmFsIGNhbmNlcjwvdGl0bGU+PHNlY29uZGFyeS10aXRsZT5JbnRl
cm5hdGlvbmFsIHBoYXJtYWNvcHN5Y2hpYXRyeTwvc2Vjb25kYXJ5LXRpdGxlPjwvdGl0bGVzPjxw
ZXJpb2RpY2FsPjxmdWxsLXRpdGxlPkludGVybmF0aW9uYWwgcGhhcm1hY29wc3ljaGlhdHJ5PC9m
dWxsLXRpdGxlPjwvcGVyaW9kaWNhbD48cGFnZXM+MTI5LTE0NDwvcGFnZXM+PHZvbHVtZT44PC92
b2x1bWU+PGRhdGVzPjx5ZWFyPjE5NzM8L3llYXI+PC9kYXRlcz48aXNibj4wMDIwLTgyNzI8L2lz
Ym4+PHVybHM+PC91cmxzPjwvcmVjb3JkPjwvQ2l0ZT48Q2l0ZT48QXV0aG9yPkt1cmxhbmQ8L0F1
dGhvcj48WWVhcj4xOTg1PC9ZZWFyPjxSZWNOdW0+ODM8L1JlY051bT48cmVjb3JkPjxyZWMtbnVt
YmVyPjgzPC9yZWMtbnVtYmVyPjxmb3JlaWduLWtleXM+PGtleSBhcHA9IkVOIiBkYi1pZD0iZTAy
enI1enhvZXgwMjNlcGZzdTVwYWQzcHJmdzBhZmYwdGV6IiB0aW1lc3RhbXA9IjE2MDUzODQ2OTYi
PjgzPC9rZXk+PC9mb3JlaWduLWtleXM+PHJlZi10eXBlIG5hbWU9IkpvdXJuYWwgQXJ0aWNsZSI+
MTc8L3JlZi10eXBlPjxjb250cmlidXRvcnM+PGF1dGhvcnM+PGF1dGhvcj5LdXJsYW5kLCBBbGJl
cnQgQTwvYXV0aG9yPjwvYXV0aG9ycz48L2NvbnRyaWJ1dG9ycz48dGl0bGVzPjx0aXRsZT5MU0Qg
aW4gdGhlIHN1cHBvcnRpdmUgY2FyZSBvZiB0aGUgdGVybWluYWxseSBpbGwgY2FuY2VyIHBhdGll
bnQ8L3RpdGxlPjxzZWNvbmRhcnktdGl0bGU+Sm91cm5hbCBvZiBwc3ljaG9hY3RpdmUgZHJ1Z3M8
L3NlY29uZGFyeS10aXRsZT48L3RpdGxlcz48cGVyaW9kaWNhbD48ZnVsbC10aXRsZT5Kb3VybmFs
IG9mIHBzeWNob2FjdGl2ZSBkcnVnczwvZnVsbC10aXRsZT48L3BlcmlvZGljYWw+PHBhZ2VzPjI3
OS0yOTA8L3BhZ2VzPjx2b2x1bWU+MTc8L3ZvbHVtZT48bnVtYmVyPjQ8L251bWJlcj48ZGF0ZXM+
PHllYXI+MTk4NTwveWVhcj48L2RhdGVzPjxpc2JuPjAyNzktMTA3MjwvaXNibj48dXJscz48L3Vy
bHM+PC9yZWNvcmQ+PC9DaXRlPjxDaXRlPjxBdXRob3I+S3VybGFuZDwvQXV0aG9yPjxZZWFyPjE5
NzI8L1llYXI+PFJlY051bT44NzwvUmVjTnVtPjxyZWNvcmQ+PHJlYy1udW1iZXI+ODc8L3JlYy1u
dW1iZXI+PGZvcmVpZ24ta2V5cz48a2V5IGFwcD0iRU4iIGRiLWlkPSJlMDJ6cjV6eG9leDAyM2Vw
ZnN1NXBhZDNwcmZ3MGFmZjB0ZXoiIHRpbWVzdGFtcD0iMTYwNTM4NTE4MiI+ODc8L2tleT48L2Zv
cmVpZ24ta2V5cz48cmVmLXR5cGUgbmFtZT0iSm91cm5hbCBBcnRpY2xlIj4xNzwvcmVmLXR5cGU+
PGNvbnRyaWJ1dG9ycz48YXV0aG9ycz48YXV0aG9yPkt1cmxhbmQsIEFsYmVydCBBPC9hdXRob3I+
PGF1dGhvcj5Hcm9mLCBTdGFuaXNsYXY8L2F1dGhvcj48YXV0aG9yPlBhaG5rZSwgV2FsdGVyIE48
L2F1dGhvcj48YXV0aG9yPkdvb2RtYW4sIExvdWlzIEU8L2F1dGhvcj48L2F1dGhvcnM+PC9jb250
cmlidXRvcnM+PHRpdGxlcz48dGl0bGU+UHN5Y2hlZGVsaWMgZHJ1ZyBhc3Npc3RlZCBwc3ljaG90
aGVyYXB5IGluIHBhdGllbnRzIHdpdGggdGVybWluYWwgY2FuY2VyPC90aXRsZT48c2Vjb25kYXJ5
LXRpdGxlPkpvdXJuYWwgb2YgVGhhbmF0b2xvZ3k8L3NlY29uZGFyeS10aXRsZT48L3RpdGxlcz48
cGVyaW9kaWNhbD48ZnVsbC10aXRsZT5Kb3VybmFsIG9mIFRoYW5hdG9sb2d5PC9mdWxsLXRpdGxl
PjwvcGVyaW9kaWNhbD48ZGF0ZXM+PHllYXI+MTk3MjwveWVhcj48L2RhdGVzPjxpc2JuPjAwNDct
MjgzMjwvaXNibj48dXJscz48L3VybHM+PC9yZWNvcmQ+PC9DaXRlPjwvRW5kTm90ZT5=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PEVuZE5vdGU+PENpdGU+PEF1dGhvcj5Hcm9mPC9BdXRob3I+PFllYXI+MTk3MzwvWWVhcj48UmVj
TnVtPjg2PC9SZWNOdW0+PERpc3BsYXlUZXh0PihHcm9mLCBHb29kbWFuLCBSaWNoYXJkcywgJmFt
cDsgS3VybGFuZCwgMTk3MzsgS3VybGFuZCwgMTk4NTsgS3VybGFuZCwgR3JvZiwgUGFobmtlLCAm
YW1wOyBHb29kbWFuLCAxOTcyKTwvRGlzcGxheVRleHQ+PHJlY29yZD48cmVjLW51bWJlcj44Njwv
cmVjLW51bWJlcj48Zm9yZWlnbi1rZXlzPjxrZXkgYXBwPSJFTiIgZGItaWQ9ImUwMnpyNXp4b2V4
MDIzZXBmc3U1cGFkM3ByZncwYWZmMHRleiIgdGltZXN0YW1wPSIxNjA1Mzg0OTE3Ij44Njwva2V5
PjwvZm9yZWlnbi1rZXlzPjxyZWYtdHlwZSBuYW1lPSJKb3VybmFsIEFydGljbGUiPjE3PC9yZWYt
dHlwZT48Y29udHJpYnV0b3JzPjxhdXRob3JzPjxhdXRob3I+R3JvZiwgU3RhbmlzbGF2PC9hdXRo
b3I+PGF1dGhvcj5Hb29kbWFuLCBMb3VpcyBFPC9hdXRob3I+PGF1dGhvcj5SaWNoYXJkcywgV2ls
bGlhbSBBPC9hdXRob3I+PGF1dGhvcj5LdXJsYW5kLCBBQTwvYXV0aG9yPjwvYXV0aG9ycz48L2Nv
bnRyaWJ1dG9ycz48dGl0bGVzPjx0aXRsZT5MU0QtYXNzaXN0ZWQgcHN5Y2hvdGhlcmFweSBpbiBw
YXRpZW50cyB3aXRoIHRlcm1pbmFsIGNhbmNlcjwvdGl0bGU+PHNlY29uZGFyeS10aXRsZT5JbnRl
cm5hdGlvbmFsIHBoYXJtYWNvcHN5Y2hpYXRyeTwvc2Vjb25kYXJ5LXRpdGxlPjwvdGl0bGVzPjxw
ZXJpb2RpY2FsPjxmdWxsLXRpdGxlPkludGVybmF0aW9uYWwgcGhhcm1hY29wc3ljaGlhdHJ5PC9m
dWxsLXRpdGxlPjwvcGVyaW9kaWNhbD48cGFnZXM+MTI5LTE0NDwvcGFnZXM+PHZvbHVtZT44PC92
b2x1bWU+PGRhdGVzPjx5ZWFyPjE5NzM8L3llYXI+PC9kYXRlcz48aXNibj4wMDIwLTgyNzI8L2lz
Ym4+PHVybHM+PC91cmxzPjwvcmVjb3JkPjwvQ2l0ZT48Q2l0ZT48QXV0aG9yPkt1cmxhbmQ8L0F1
dGhvcj48WWVhcj4xOTg1PC9ZZWFyPjxSZWNOdW0+ODM8L1JlY051bT48cmVjb3JkPjxyZWMtbnVt
YmVyPjgzPC9yZWMtbnVtYmVyPjxmb3JlaWduLWtleXM+PGtleSBhcHA9IkVOIiBkYi1pZD0iZTAy
enI1enhvZXgwMjNlcGZzdTVwYWQzcHJmdzBhZmYwdGV6IiB0aW1lc3RhbXA9IjE2MDUzODQ2OTYi
PjgzPC9rZXk+PC9mb3JlaWduLWtleXM+PHJlZi10eXBlIG5hbWU9IkpvdXJuYWwgQXJ0aWNsZSI+
MTc8L3JlZi10eXBlPjxjb250cmlidXRvcnM+PGF1dGhvcnM+PGF1dGhvcj5LdXJsYW5kLCBBbGJl
cnQgQTwvYXV0aG9yPjwvYXV0aG9ycz48L2NvbnRyaWJ1dG9ycz48dGl0bGVzPjx0aXRsZT5MU0Qg
aW4gdGhlIHN1cHBvcnRpdmUgY2FyZSBvZiB0aGUgdGVybWluYWxseSBpbGwgY2FuY2VyIHBhdGll
bnQ8L3RpdGxlPjxzZWNvbmRhcnktdGl0bGU+Sm91cm5hbCBvZiBwc3ljaG9hY3RpdmUgZHJ1Z3M8
L3NlY29uZGFyeS10aXRsZT48L3RpdGxlcz48cGVyaW9kaWNhbD48ZnVsbC10aXRsZT5Kb3VybmFs
IG9mIHBzeWNob2FjdGl2ZSBkcnVnczwvZnVsbC10aXRsZT48L3BlcmlvZGljYWw+PHBhZ2VzPjI3
OS0yOTA8L3BhZ2VzPjx2b2x1bWU+MTc8L3ZvbHVtZT48bnVtYmVyPjQ8L251bWJlcj48ZGF0ZXM+
PHllYXI+MTk4NTwveWVhcj48L2RhdGVzPjxpc2JuPjAyNzktMTA3MjwvaXNibj48dXJscz48L3Vy
bHM+PC9yZWNvcmQ+PC9DaXRlPjxDaXRlPjxBdXRob3I+S3VybGFuZDwvQXV0aG9yPjxZZWFyPjE5
NzI8L1llYXI+PFJlY051bT44NzwvUmVjTnVtPjxyZWNvcmQ+PHJlYy1udW1iZXI+ODc8L3JlYy1u
dW1iZXI+PGZvcmVpZ24ta2V5cz48a2V5IGFwcD0iRU4iIGRiLWlkPSJlMDJ6cjV6eG9leDAyM2Vw
ZnN1NXBhZDNwcmZ3MGFmZjB0ZXoiIHRpbWVzdGFtcD0iMTYwNTM4NTE4MiI+ODc8L2tleT48L2Zv
cmVpZ24ta2V5cz48cmVmLXR5cGUgbmFtZT0iSm91cm5hbCBBcnRpY2xlIj4xNzwvcmVmLXR5cGU+
PGNvbnRyaWJ1dG9ycz48YXV0aG9ycz48YXV0aG9yPkt1cmxhbmQsIEFsYmVydCBBPC9hdXRob3I+
PGF1dGhvcj5Hcm9mLCBTdGFuaXNsYXY8L2F1dGhvcj48YXV0aG9yPlBhaG5rZSwgV2FsdGVyIE48
L2F1dGhvcj48YXV0aG9yPkdvb2RtYW4sIExvdWlzIEU8L2F1dGhvcj48L2F1dGhvcnM+PC9jb250
cmlidXRvcnM+PHRpdGxlcz48dGl0bGU+UHN5Y2hlZGVsaWMgZHJ1ZyBhc3Npc3RlZCBwc3ljaG90
aGVyYXB5IGluIHBhdGllbnRzIHdpdGggdGVybWluYWwgY2FuY2VyPC90aXRsZT48c2Vjb25kYXJ5
LXRpdGxlPkpvdXJuYWwgb2YgVGhhbmF0b2xvZ3k8L3NlY29uZGFyeS10aXRsZT48L3RpdGxlcz48
cGVyaW9kaWNhbD48ZnVsbC10aXRsZT5Kb3VybmFsIG9mIFRoYW5hdG9sb2d5PC9mdWxsLXRpdGxl
PjwvcGVyaW9kaWNhbD48ZGF0ZXM+PHllYXI+MTk3MjwveWVhcj48L2RhdGVzPjxpc2JuPjAwNDct
MjgzMjwvaXNibj48dXJscz48L3VybHM+PC9yZWNvcmQ+PC9DaXRlPjwvRW5kTm90ZT5=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(Grof, Goodman, Richards, &amp; Kurland, 1973; Kurland, 1985; Kurland, Grof, Pahnke, &amp; Goodman, 1972)</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and pain </w:t>
      </w:r>
      <w:r w:rsidRPr="001B7A67">
        <w:rPr>
          <w:rFonts w:ascii="Arial" w:eastAsia="Times New Roman" w:hAnsi="Arial" w:cs="Arial"/>
          <w:color w:val="000000"/>
          <w:sz w:val="28"/>
          <w:szCs w:val="28"/>
        </w:rPr>
        <w:fldChar w:fldCharType="begin">
          <w:fldData xml:space="preserve">PEVuZE5vdGU+PENpdGU+PEF1dGhvcj5LYXN0PC9BdXRob3I+PFllYXI+MTk2NzwvWWVhcj48UmVj
TnVtPjg4PC9SZWNOdW0+PERpc3BsYXlUZXh0PihFLiBLYXN0LCAxOTY3OyBFLiBDLiBLYXN0LCAx
OTY0OyBFLiBDLiBLYXN0ICZhbXA7IENvbGxpbnMsIDE5NjQpPC9EaXNwbGF5VGV4dD48cmVjb3Jk
PjxyZWMtbnVtYmVyPjg4PC9yZWMtbnVtYmVyPjxmb3JlaWduLWtleXM+PGtleSBhcHA9IkVOIiBk
Yi1pZD0iZTAyenI1enhvZXgwMjNlcGZzdTVwYWQzcHJmdzBhZmYwdGV6IiB0aW1lc3RhbXA9IjE2
MDUzODUyNDEiPjg4PC9rZXk+PC9mb3JlaWduLWtleXM+PHJlZi10eXBlIG5hbWU9IkpvdXJuYWwg
QXJ0aWNsZSI+MTc8L3JlZi10eXBlPjxjb250cmlidXRvcnM+PGF1dGhvcnM+PGF1dGhvcj5LYXN0
LCBFcmljPC9hdXRob3I+PC9hdXRob3JzPjwvY29udHJpYnV0b3JzPjx0aXRsZXM+PHRpdGxlPkF0
dGVudWF0aW9uIG9mIGFudGljaXBhdGlvbjogYSB0aGVyYXBldXRpYyB1c2Ugb2YgbHlzZXJnaWMg
YWNpZCBkaWV0aHlsYW1pZGU8L3RpdGxlPjxzZWNvbmRhcnktdGl0bGU+UHN5Y2hpYXRyaWMgUXVh
cnRlcmx5PC9zZWNvbmRhcnktdGl0bGU+PC90aXRsZXM+PHBlcmlvZGljYWw+PGZ1bGwtdGl0bGU+
UHN5Y2hpYXRyaWMgUXVhcnRlcmx5PC9mdWxsLXRpdGxlPjwvcGVyaW9kaWNhbD48cGFnZXM+NjQ2
LTY1NzwvcGFnZXM+PHZvbHVtZT40MTwvdm9sdW1lPjxudW1iZXI+NDwvbnVtYmVyPjxkYXRlcz48
eWVhcj4xOTY3PC95ZWFyPjwvZGF0ZXM+PGlzYm4+MDAzMy0yNzIwPC9pc2JuPjx1cmxzPjwvdXJs
cz48L3JlY29yZD48L0NpdGU+PENpdGU+PEF1dGhvcj5LYXN0PC9BdXRob3I+PFllYXI+MTk2NDwv
WWVhcj48UmVjTnVtPjg5PC9SZWNOdW0+PHJlY29yZD48cmVjLW51bWJlcj44OTwvcmVjLW51bWJl
cj48Zm9yZWlnbi1rZXlzPjxrZXkgYXBwPSJFTiIgZGItaWQ9ImUwMnpyNXp4b2V4MDIzZXBmc3U1
cGFkM3ByZncwYWZmMHRleiIgdGltZXN0YW1wPSIxNjA1Mzg1MjgwIj44OTwva2V5PjwvZm9yZWln
bi1rZXlzPjxyZWYtdHlwZSBuYW1lPSJKb3VybmFsIEFydGljbGUiPjE3PC9yZWYtdHlwZT48Y29u
dHJpYnV0b3JzPjxhdXRob3JzPjxhdXRob3I+S2FzdCwgRXJpYyBDPC9hdXRob3I+PGF1dGhvcj5D
b2xsaW5zLCBWaW5jZW50IEo8L2F1dGhvcj48L2F1dGhvcnM+PC9jb250cmlidXRvcnM+PHRpdGxl
cz48dGl0bGU+U3R1ZHkgb2YgbHlzZXJnaWMgYWNpZCBkaWV0aHlsYW1pZGUgYXMgYW4gYW5hbGdl
c2ljIGFnZW50PC90aXRsZT48c2Vjb25kYXJ5LXRpdGxlPkFuZXN0aGVzaWEgJmFtcDsgQW5hbGdl
c2lhPC9zZWNvbmRhcnktdGl0bGU+PC90aXRsZXM+PHBlcmlvZGljYWw+PGZ1bGwtdGl0bGU+QW5l
c3RoZXNpYSAmYW1wOyBBbmFsZ2VzaWE8L2Z1bGwtdGl0bGU+PC9wZXJpb2RpY2FsPjxwYWdlcz4y
ODUtMjkxPC9wYWdlcz48dm9sdW1lPjQzPC92b2x1bWU+PG51bWJlcj4zPC9udW1iZXI+PGRhdGVz
Pjx5ZWFyPjE5NjQ8L3llYXI+PC9kYXRlcz48aXNibj4wMDAzLTI5OTk8L2lzYm4+PHVybHM+PC91
cmxzPjwvcmVjb3JkPjwvQ2l0ZT48Q2l0ZT48QXV0aG9yPkthc3Q8L0F1dGhvcj48WWVhcj4xOTY0
PC9ZZWFyPjxSZWNOdW0+OTA8L1JlY051bT48cmVjb3JkPjxyZWMtbnVtYmVyPjkwPC9yZWMtbnVt
YmVyPjxmb3JlaWduLWtleXM+PGtleSBhcHA9IkVOIiBkYi1pZD0iZTAyenI1enhvZXgwMjNlcGZz
dTVwYWQzcHJmdzBhZmYwdGV6IiB0aW1lc3RhbXA9IjE2MDUzODUzMjAiPjkwPC9rZXk+PC9mb3Jl
aWduLWtleXM+PHJlZi10eXBlIG5hbWU9IkpvdXJuYWwgQXJ0aWNsZSI+MTc8L3JlZi10eXBlPjxj
b250cmlidXRvcnM+PGF1dGhvcnM+PGF1dGhvcj5LYXN0LCBFcmljIEM8L2F1dGhvcj48YXV0aG9y
PkNvbGxpbnMsIFZpbmNlbnQgSjwvYXV0aG9yPjwvYXV0aG9ycz48L2NvbnRyaWJ1dG9ycz48dGl0
bGVzPjx0aXRsZT5TdHVkeSBvZiBseXNlcmdpYyBhY2lkIGRpZXRoeWxhbWlkZSBhcyBhbiBhbmFs
Z2VzaWMgYWdlbnQ8L3RpdGxlPjxzZWNvbmRhcnktdGl0bGU+QW5lc3RoZXNpYSAmYW1wOyBBbmFs
Z2VzaWE8L3NlY29uZGFyeS10aXRsZT48L3RpdGxlcz48cGVyaW9kaWNhbD48ZnVsbC10aXRsZT5B
bmVzdGhlc2lhICZhbXA7IEFuYWxnZXNpYTwvZnVsbC10aXRsZT48L3BlcmlvZGljYWw+PHBhZ2Vz
PjI4NS0yOTE8L3BhZ2VzPjx2b2x1bWU+NDM8L3ZvbHVtZT48bnVtYmVyPjM8L251bWJlcj48ZGF0
ZXM+PHllYXI+MTk2NDwveWVhcj48L2RhdGVzPjxpc2JuPjAwMDMtMjk5OTwvaXNibj48dXJscz48
L3VybHM+PC9yZWNvcmQ+PC9DaXRlPjxDaXRlPjxBdXRob3I+S2FzdDwvQXV0aG9yPjxZZWFyPjE5
NjQ8L1llYXI+PFJlY051bT45MTwvUmVjTnVtPjxyZWNvcmQ+PHJlYy1udW1iZXI+OTE8L3JlYy1u
dW1iZXI+PGZvcmVpZ24ta2V5cz48a2V5IGFwcD0iRU4iIGRiLWlkPSJlMDJ6cjV6eG9leDAyM2Vw
ZnN1NXBhZDNwcmZ3MGFmZjB0ZXoiIHRpbWVzdGFtcD0iMTYwNTM4NTUwOSI+OTE8L2tleT48L2Zv
cmVpZ24ta2V5cz48cmVmLXR5cGUgbmFtZT0iSm91cm5hbCBBcnRpY2xlIj4xNzwvcmVmLXR5cGU+
PGNvbnRyaWJ1dG9ycz48YXV0aG9ycz48YXV0aG9yPkthc3QsIEVyaWMgQzwvYXV0aG9yPjwvYXV0
aG9ycz48L2NvbnRyaWJ1dG9ycz48dGl0bGVzPjx0aXRsZT5QYWluIGFuZCBMU0QtMjU6IEEgdGhl
b3J5IG9mIGF0dGVudWF0aW9uIG9mIGFudGljaXBhdGlvbjwvdGl0bGU+PHNlY29uZGFyeS10aXRs
ZT5MU0Q6IFRoZSBDb25zY2lvdXNuZXNzLUV4cGFuZGluZyBEcnVnLCBHUCBQdXRuYW0mYXBvcztz
IFNvbnMsIE5ldyBZb3JrPC9zZWNvbmRhcnktdGl0bGU+PC90aXRsZXM+PHBlcmlvZGljYWw+PGZ1
bGwtdGl0bGU+TFNEOiBUaGUgQ29uc2Npb3VzbmVzcy1FeHBhbmRpbmcgRHJ1ZywgR1AgUHV0bmFt
JmFwb3M7cyBTb25zLCBOZXcgWW9yazwvZnVsbC10aXRsZT48L3BlcmlvZGljYWw+PHBhZ2VzPjI0
MS0yNTY8L3BhZ2VzPjxkYXRlcz48eWVhcj4xOTY0PC95ZWFyPjwvZGF0ZXM+PHVybHM+PC91cmxz
PjwvcmVjb3JkPjwvQ2l0ZT48L0VuZE5vdGU+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PEVuZE5vdGU+PENpdGU+PEF1dGhvcj5LYXN0PC9BdXRob3I+PFllYXI+MTk2NzwvWWVhcj48UmVj
TnVtPjg4PC9SZWNOdW0+PERpc3BsYXlUZXh0PihFLiBLYXN0LCAxOTY3OyBFLiBDLiBLYXN0LCAx
OTY0OyBFLiBDLiBLYXN0ICZhbXA7IENvbGxpbnMsIDE5NjQpPC9EaXNwbGF5VGV4dD48cmVjb3Jk
PjxyZWMtbnVtYmVyPjg4PC9yZWMtbnVtYmVyPjxmb3JlaWduLWtleXM+PGtleSBhcHA9IkVOIiBk
Yi1pZD0iZTAyenI1enhvZXgwMjNlcGZzdTVwYWQzcHJmdzBhZmYwdGV6IiB0aW1lc3RhbXA9IjE2
MDUzODUyNDEiPjg4PC9rZXk+PC9mb3JlaWduLWtleXM+PHJlZi10eXBlIG5hbWU9IkpvdXJuYWwg
QXJ0aWNsZSI+MTc8L3JlZi10eXBlPjxjb250cmlidXRvcnM+PGF1dGhvcnM+PGF1dGhvcj5LYXN0
LCBFcmljPC9hdXRob3I+PC9hdXRob3JzPjwvY29udHJpYnV0b3JzPjx0aXRsZXM+PHRpdGxlPkF0
dGVudWF0aW9uIG9mIGFudGljaXBhdGlvbjogYSB0aGVyYXBldXRpYyB1c2Ugb2YgbHlzZXJnaWMg
YWNpZCBkaWV0aHlsYW1pZGU8L3RpdGxlPjxzZWNvbmRhcnktdGl0bGU+UHN5Y2hpYXRyaWMgUXVh
cnRlcmx5PC9zZWNvbmRhcnktdGl0bGU+PC90aXRsZXM+PHBlcmlvZGljYWw+PGZ1bGwtdGl0bGU+
UHN5Y2hpYXRyaWMgUXVhcnRlcmx5PC9mdWxsLXRpdGxlPjwvcGVyaW9kaWNhbD48cGFnZXM+NjQ2
LTY1NzwvcGFnZXM+PHZvbHVtZT40MTwvdm9sdW1lPjxudW1iZXI+NDwvbnVtYmVyPjxkYXRlcz48
eWVhcj4xOTY3PC95ZWFyPjwvZGF0ZXM+PGlzYm4+MDAzMy0yNzIwPC9pc2JuPjx1cmxzPjwvdXJs
cz48L3JlY29yZD48L0NpdGU+PENpdGU+PEF1dGhvcj5LYXN0PC9BdXRob3I+PFllYXI+MTk2NDwv
WWVhcj48UmVjTnVtPjg5PC9SZWNOdW0+PHJlY29yZD48cmVjLW51bWJlcj44OTwvcmVjLW51bWJl
cj48Zm9yZWlnbi1rZXlzPjxrZXkgYXBwPSJFTiIgZGItaWQ9ImUwMnpyNXp4b2V4MDIzZXBmc3U1
cGFkM3ByZncwYWZmMHRleiIgdGltZXN0YW1wPSIxNjA1Mzg1MjgwIj44OTwva2V5PjwvZm9yZWln
bi1rZXlzPjxyZWYtdHlwZSBuYW1lPSJKb3VybmFsIEFydGljbGUiPjE3PC9yZWYtdHlwZT48Y29u
dHJpYnV0b3JzPjxhdXRob3JzPjxhdXRob3I+S2FzdCwgRXJpYyBDPC9hdXRob3I+PGF1dGhvcj5D
b2xsaW5zLCBWaW5jZW50IEo8L2F1dGhvcj48L2F1dGhvcnM+PC9jb250cmlidXRvcnM+PHRpdGxl
cz48dGl0bGU+U3R1ZHkgb2YgbHlzZXJnaWMgYWNpZCBkaWV0aHlsYW1pZGUgYXMgYW4gYW5hbGdl
c2ljIGFnZW50PC90aXRsZT48c2Vjb25kYXJ5LXRpdGxlPkFuZXN0aGVzaWEgJmFtcDsgQW5hbGdl
c2lhPC9zZWNvbmRhcnktdGl0bGU+PC90aXRsZXM+PHBlcmlvZGljYWw+PGZ1bGwtdGl0bGU+QW5l
c3RoZXNpYSAmYW1wOyBBbmFsZ2VzaWE8L2Z1bGwtdGl0bGU+PC9wZXJpb2RpY2FsPjxwYWdlcz4y
ODUtMjkxPC9wYWdlcz48dm9sdW1lPjQzPC92b2x1bWU+PG51bWJlcj4zPC9udW1iZXI+PGRhdGVz
Pjx5ZWFyPjE5NjQ8L3llYXI+PC9kYXRlcz48aXNibj4wMDAzLTI5OTk8L2lzYm4+PHVybHM+PC91
cmxzPjwvcmVjb3JkPjwvQ2l0ZT48Q2l0ZT48QXV0aG9yPkthc3Q8L0F1dGhvcj48WWVhcj4xOTY0
PC9ZZWFyPjxSZWNOdW0+OTA8L1JlY051bT48cmVjb3JkPjxyZWMtbnVtYmVyPjkwPC9yZWMtbnVt
YmVyPjxmb3JlaWduLWtleXM+PGtleSBhcHA9IkVOIiBkYi1pZD0iZTAyenI1enhvZXgwMjNlcGZz
dTVwYWQzcHJmdzBhZmYwdGV6IiB0aW1lc3RhbXA9IjE2MDUzODUzMjAiPjkwPC9rZXk+PC9mb3Jl
aWduLWtleXM+PHJlZi10eXBlIG5hbWU9IkpvdXJuYWwgQXJ0aWNsZSI+MTc8L3JlZi10eXBlPjxj
b250cmlidXRvcnM+PGF1dGhvcnM+PGF1dGhvcj5LYXN0LCBFcmljIEM8L2F1dGhvcj48YXV0aG9y
PkNvbGxpbnMsIFZpbmNlbnQgSjwvYXV0aG9yPjwvYXV0aG9ycz48L2NvbnRyaWJ1dG9ycz48dGl0
bGVzPjx0aXRsZT5TdHVkeSBvZiBseXNlcmdpYyBhY2lkIGRpZXRoeWxhbWlkZSBhcyBhbiBhbmFs
Z2VzaWMgYWdlbnQ8L3RpdGxlPjxzZWNvbmRhcnktdGl0bGU+QW5lc3RoZXNpYSAmYW1wOyBBbmFs
Z2VzaWE8L3NlY29uZGFyeS10aXRsZT48L3RpdGxlcz48cGVyaW9kaWNhbD48ZnVsbC10aXRsZT5B
bmVzdGhlc2lhICZhbXA7IEFuYWxnZXNpYTwvZnVsbC10aXRsZT48L3BlcmlvZGljYWw+PHBhZ2Vz
PjI4NS0yOTE8L3BhZ2VzPjx2b2x1bWU+NDM8L3ZvbHVtZT48bnVtYmVyPjM8L251bWJlcj48ZGF0
ZXM+PHllYXI+MTk2NDwveWVhcj48L2RhdGVzPjxpc2JuPjAwMDMtMjk5OTwvaXNibj48dXJscz48
L3VybHM+PC9yZWNvcmQ+PC9DaXRlPjxDaXRlPjxBdXRob3I+S2FzdDwvQXV0aG9yPjxZZWFyPjE5
NjQ8L1llYXI+PFJlY051bT45MTwvUmVjTnVtPjxyZWNvcmQ+PHJlYy1udW1iZXI+OTE8L3JlYy1u
dW1iZXI+PGZvcmVpZ24ta2V5cz48a2V5IGFwcD0iRU4iIGRiLWlkPSJlMDJ6cjV6eG9leDAyM2Vw
ZnN1NXBhZDNwcmZ3MGFmZjB0ZXoiIHRpbWVzdGFtcD0iMTYwNTM4NTUwOSI+OTE8L2tleT48L2Zv
cmVpZ24ta2V5cz48cmVmLXR5cGUgbmFtZT0iSm91cm5hbCBBcnRpY2xlIj4xNzwvcmVmLXR5cGU+
PGNvbnRyaWJ1dG9ycz48YXV0aG9ycz48YXV0aG9yPkthc3QsIEVyaWMgQzwvYXV0aG9yPjwvYXV0
aG9ycz48L2NvbnRyaWJ1dG9ycz48dGl0bGVzPjx0aXRsZT5QYWluIGFuZCBMU0QtMjU6IEEgdGhl
b3J5IG9mIGF0dGVudWF0aW9uIG9mIGFudGljaXBhdGlvbjwvdGl0bGU+PHNlY29uZGFyeS10aXRs
ZT5MU0Q6IFRoZSBDb25zY2lvdXNuZXNzLUV4cGFuZGluZyBEcnVnLCBHUCBQdXRuYW0mYXBvcztz
IFNvbnMsIE5ldyBZb3JrPC9zZWNvbmRhcnktdGl0bGU+PC90aXRsZXM+PHBlcmlvZGljYWw+PGZ1
bGwtdGl0bGU+TFNEOiBUaGUgQ29uc2Npb3VzbmVzcy1FeHBhbmRpbmcgRHJ1ZywgR1AgUHV0bmFt
JmFwb3M7cyBTb25zLCBOZXcgWW9yazwvZnVsbC10aXRsZT48L3BlcmlvZGljYWw+PHBhZ2VzPjI0
MS0yNTY8L3BhZ2VzPjxkYXRlcz48eWVhcj4xOTY0PC95ZWFyPjwvZGF0ZXM+PHVybHM+PC91cmxz
PjwvcmVjb3JkPjwvQ2l0ZT48L0VuZE5vdGU+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(E. Kast, 1967; E. C. Kast, 1964; E. C. Kast &amp; Collins, 1964)</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However, scholars have subsequently criticized the majority of these trials as methodologically weak and suboptimal (e.g., for not having control groups or blinding)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&lt;EndNote&gt;&lt;Cite&gt;&lt;Author&gt;Rucker&lt;/Author&gt;&lt;Year&gt;2018&lt;/Year&gt;&lt;RecNum&gt;92&lt;/RecNum&gt;&lt;DisplayText&gt;(Rucker, Iliff, &amp;amp; Nutt, 2018)&lt;/DisplayText&gt;&lt;record&gt;&lt;rec-number&gt;92&lt;/rec-number&gt;&lt;foreign-keys&gt;&lt;key app="EN" db-id="e02zr5zxoex023epfsu5pad3prfw0aff0tez" timestamp="1605385640"&gt;92&lt;/key&gt;&lt;/foreign-keys&gt;&lt;ref-type name="Journal Article"&gt;17&lt;/ref-type&gt;&lt;contributors&gt;&lt;authors&gt;&lt;author&gt;Rucker, James JH&lt;/author&gt;&lt;author&gt;Iliff, Jonathan&lt;/author&gt;&lt;author&gt;Nutt, David J&lt;/author&gt;&lt;/authors&gt;&lt;/contributors&gt;&lt;titles&gt;&lt;title&gt;Psychiatry &amp;amp; the psychedelic drugs. Past, present &amp;amp; future&lt;/title&gt;&lt;secondary-title&gt;Neuropharmacology&lt;/secondary-title&gt;&lt;/titles&gt;&lt;periodical&gt;&lt;full-title&gt;Neuropharmacology&lt;/full-title&gt;&lt;/periodical&gt;&lt;pages&gt;200-218&lt;/pages&gt;&lt;volume&gt;142&lt;/volume&gt;&lt;dates&gt;&lt;year&gt;2018&lt;/year&gt;&lt;/dates&gt;&lt;isbn&gt;0028-3908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(Rucker, Iliff, &amp; Nutt,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addition, a mixture of social trends, confusion, fear, and political tension (e.g., many young Americans who used psychedelics recreationally dodged the Vietnam draft) complicated the picture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&lt;EndNote&gt;&lt;Cite&gt;&lt;Author&gt;Nutt&lt;/Author&gt;&lt;Year&gt;2013&lt;/Year&gt;&lt;RecNum&gt;93&lt;/RecNum&gt;&lt;DisplayText&gt;(Nutt, King, &amp;amp; Nichols, 2013)&lt;/DisplayText&gt;&lt;record&gt;&lt;rec-number&gt;93&lt;/rec-number&gt;&lt;foreign-keys&gt;&lt;key app="EN" db-id="e02zr5zxoex023epfsu5pad3prfw0aff0tez" timestamp="1605386625"&gt;93&lt;/key&gt;&lt;/foreign-keys&gt;&lt;ref-type name="Journal Article"&gt;17&lt;/ref-type&gt;&lt;contributors&gt;&lt;authors&gt;&lt;author&gt;Nutt, David J&lt;/author&gt;&lt;author&gt;King, Leslie A&lt;/author&gt;&lt;author&gt;Nichols, David E&lt;/author&gt;&lt;/authors&gt;&lt;/contributors&gt;&lt;titles&gt;&lt;title&gt;Effects of Schedule I drug laws on neuroscience research and treatment innovation&lt;/title&gt;&lt;secondary-title&gt;Nature Reviews Neuroscience&lt;/secondary-title&gt;&lt;/titles&gt;&lt;periodical&gt;&lt;full-title&gt;Nature Reviews Neuroscience&lt;/full-title&gt;&lt;/periodical&gt;&lt;pages&gt;577-585&lt;/pages&gt;&lt;volume&gt;14&lt;/volume&gt;&lt;number&gt;8&lt;/number&gt;&lt;dates&gt;&lt;year&gt;2013&lt;/year&gt;&lt;/dates&gt;&lt;isbn&gt;1471-0048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(Nutt, King, &amp; Nichols, 2013)</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Simultaneously, public opinion concerning psychedelics responded to “media sensationalism, lack of information, and cultural biases, rather than evidence-based harm assessments”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&lt;EndNote&gt;&lt;Cite&gt;&lt;Author&gt;Johansen&lt;/Author&gt;&lt;Year&gt;2015&lt;/Year&gt;&lt;RecNum&gt;94&lt;/RecNum&gt;&lt;DisplayText&gt;(Johansen &amp;amp; Krebs, 2015)&lt;/DisplayText&gt;&lt;record&gt;&lt;rec-number&gt;94&lt;/rec-number&gt;&lt;foreign-keys&gt;&lt;key app="EN" db-id="e02zr5zxoex023epfsu5pad3prfw0aff0tez" timestamp="1605386693"&gt;94&lt;/key&gt;&lt;/foreign-keys&gt;&lt;ref-type name="Journal Article"&gt;17&lt;/ref-type&gt;&lt;contributors&gt;&lt;authors&gt;&lt;author&gt;Johansen, Pål-Ørjan&lt;/author&gt;&lt;author&gt;Krebs, Teri Suzanne&lt;/author&gt;&lt;/authors&gt;&lt;/contributors&gt;&lt;titles&gt;&lt;title&gt;Psychedelics not linked to mental health problems or suicidal behavior: A population study&lt;/title&gt;&lt;secondary-title&gt;Journal of Psychopharmacology&lt;/secondary-title&gt;&lt;/titles&gt;&lt;periodical&gt;&lt;full-title&gt;Journal of Psychopharmacology&lt;/full-title&gt;&lt;/periodical&gt;&lt;pages&gt;270-279&lt;/pages&gt;&lt;volume&gt;29&lt;/volume&gt;&lt;number&gt;3&lt;/number&gt;&lt;dates&gt;&lt;year&gt;2015&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(Johansen &amp; Krebs, 2015)</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So, pitted against a backdrop of problematic recreational use and the zeitgeist against a growing counter-culture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&lt;EndNote&gt;&lt;Cite&gt;&lt;Author&gt;Dyck&lt;/Author&gt;&lt;Year&gt;2005&lt;/Year&gt;&lt;RecNum&gt;95&lt;/RecNum&gt;&lt;DisplayText&gt;(Dyck, 2005)&lt;/DisplayText&gt;&lt;record&gt;&lt;rec-number&gt;95&lt;/rec-number&gt;&lt;foreign-keys&gt;&lt;key app="EN" db-id="e02zr5zxoex023epfsu5pad3prfw0aff0tez" timestamp="1605386765"&gt;95&lt;/key&gt;&lt;/foreign-keys&gt;&lt;ref-type name="Journal Article"&gt;17&lt;/ref-type&gt;&lt;contributors&gt;&lt;authors&gt;&lt;author&gt;Dyck, Erika&lt;/author&gt;&lt;/authors&gt;&lt;/contributors&gt;&lt;titles&gt;&lt;title&gt;Psychedelic Psychiatry: LSD and Post-World War II Medical Experimentation in Canada&lt;/title&gt;&lt;/titles&gt;&lt;dates&gt;&lt;year&gt;2005&lt;/year&gt;&lt;/dates&gt;&lt;urls&gt;&lt;/urls&gt;&lt;/record&gt;&lt;/Cite&gt;&lt;/EndNote&gt;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(Dyck, 2005)</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in the 1960s LSD and psilocybin made their way into the “Schedule I” category of drugs, deemed by the U.S. government to have a high potential for abuse without an accepted medical benefit.</w:t>
      </w:r>
    </w:p>
    <w:p w14:paraId="4E89C528" w14:textId="77777777" w:rsidR="001B7A67" w:rsidRPr="001B7A67" w:rsidRDefault="001B7A67" w:rsidP="001B7A67">
      <w:pPr>
        <w:spacing w:before="360" w:after="80"/>
        <w:ind w:firstLine="720"/>
        <w:rPr>
          <w:rFonts w:ascii="Arial" w:eastAsia="Times New Roman" w:hAnsi="Arial" w:cs="Arial"/>
        </w:rPr>
      </w:pPr>
      <w:r w:rsidRPr="001B7A67">
        <w:rPr>
          <w:rFonts w:ascii="Arial" w:eastAsia="Times New Roman" w:hAnsi="Arial" w:cs="Arial"/>
          <w:color w:val="000000"/>
          <w:sz w:val="28"/>
          <w:szCs w:val="28"/>
        </w:rPr>
        <w:t xml:space="preserve">However, in retrospect, conventional clinical wisdom has confirmed that LSD and psilocybin rank as some of the least harmful drugs of abuse, certainly less than alcohol and tobacco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&lt;EndNote&gt;&lt;Cite&gt;&lt;Author&gt;Nutt&lt;/Author&gt;&lt;Year&gt;2010&lt;/Year&gt;&lt;RecNum&gt;96&lt;/RecNum&gt;&lt;DisplayText&gt;(Nutt, King, &amp;amp; Phillips, 2010)&lt;/DisplayText&gt;&lt;record&gt;&lt;rec-number&gt;96&lt;/rec-number&gt;&lt;foreign-keys&gt;&lt;key app="EN" db-id="e02zr5zxoex023epfsu5pad3prfw0aff0tez" timestamp="1605386840"&gt;96&lt;/key&gt;&lt;/foreign-keys&gt;&lt;ref-type name="Journal Article"&gt;17&lt;/ref-type&gt;&lt;contributors&gt;&lt;authors&gt;&lt;author&gt;Nutt, David J&lt;/author&gt;&lt;author&gt;King, Leslie A&lt;/author&gt;&lt;author&gt;Phillips, Lawrence D&lt;/author&gt;&lt;/authors&gt;&lt;/contributors&gt;&lt;titles&gt;&lt;title&gt;Drug harms in the UK: a multicriteria decision analysis&lt;/title&gt;&lt;secondary-title&gt;The Lancet&lt;/secondary-title&gt;&lt;/titles&gt;&lt;periodical&gt;&lt;full-title&gt;The Lancet&lt;/full-title&gt;&lt;/periodical&gt;&lt;pages&gt;1558-1565&lt;/pages&gt;&lt;volume&gt;376&lt;/volume&gt;&lt;number&gt;9752&lt;/number&gt;&lt;dates&gt;&lt;year&gt;2010&lt;/year&gt;&lt;/dates&gt;&lt;isbn&gt;0140-6736&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(Nutt, King, &amp; Phillips, 2010)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Moreover, classical psychedelics are seen as an anomaly among illicit drugs because they have extremely low potential of abuse, as they do not cause compulsive drug seeking, and are not associated with withdrawal syndrome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&lt;EndNote&gt;&lt;Cite&gt;&lt;Author&gt;Johnson&lt;/Author&gt;&lt;Year&gt;2008&lt;/Year&gt;&lt;RecNum&gt;101&lt;/RecNum&gt;&lt;DisplayText&gt;(Johnson, Richards, &amp;amp; Griffiths, 2008; O’Brien, 2001)&lt;/DisplayText&gt;&lt;record&gt;&lt;rec-number&gt;101&lt;/rec-number&gt;&lt;foreign-keys&gt;&lt;key app="EN" db-id="e02zr5zxoex023epfsu5pad3prfw0aff0tez" timestamp="1605389180"&gt;101&lt;/key&gt;&lt;/foreign-keys&gt;&lt;ref-type name="Journal Article"&gt;17&lt;/ref-type&gt;&lt;contributors&gt;&lt;authors&gt;&lt;author&gt;Johnson, Matthew W&lt;/author&gt;&lt;author&gt;Richards, William A&lt;/author&gt;&lt;author&gt;Griffiths, Roland R&lt;/author&gt;&lt;/authors&gt;&lt;/contributors&gt;&lt;titles&gt;&lt;title&gt;Human hallucinogen research: guidelines for safety&lt;/title&gt;&lt;secondary-title&gt;Journal of psychopharmacology&lt;/secondary-title&gt;&lt;/titles&gt;&lt;periodical&gt;&lt;full-title&gt;Journal of Psychopharmacology&lt;/full-title&gt;&lt;/periodical&gt;&lt;pages&gt;603-620&lt;/pages&gt;&lt;volume&gt;22&lt;/volume&gt;&lt;number&gt;6&lt;/number&gt;&lt;dates&gt;&lt;year&gt;2008&lt;/year&gt;&lt;/dates&gt;&lt;isbn&gt;0269-8811&lt;/isbn&gt;&lt;urls&gt;&lt;/urls&gt;&lt;/record&gt;&lt;/Cite&gt;&lt;Cite&gt;&lt;Author&gt;O’Brien&lt;/Author&gt;&lt;Year&gt;2001&lt;/Year&gt;&lt;RecNum&gt;99&lt;/RecNum&gt;&lt;record&gt;&lt;rec-number&gt;99&lt;/rec-number&gt;&lt;foreign-keys&gt;&lt;key app="EN" db-id="e02zr5zxoex023epfsu5pad3prfw0aff0tez" timestamp="1605388856"&gt;99&lt;/key&gt;&lt;/foreign-keys&gt;&lt;ref-type name="Journal Article"&gt;17&lt;/ref-type&gt;&lt;contributors&gt;&lt;authors&gt;&lt;author&gt;O’Brien, Charles P&lt;/author&gt;&lt;/authors&gt;&lt;/contributors&gt;&lt;titles&gt;&lt;title&gt;Drug addiction and drug abuse&lt;/title&gt;&lt;secondary-title&gt;Goodman &amp;amp; Gilman&amp;apos;s the pharmacological basis of therapeutics&lt;/secondary-title&gt;&lt;/titles&gt;&lt;periodical&gt;&lt;full-title&gt;Goodman &amp;amp; Gilman&amp;apos;s the pharmacological basis of therapeutics&lt;/full-title&gt;&lt;/periodical&gt;&lt;dates&gt;&lt;year&gt;2001&lt;/year&gt;&lt;/dates&gt;&lt;urls&gt;&lt;/urls&gt;&lt;/record&gt;&lt;/Cite&gt;&lt;/EndNote&gt;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(Johnson, Richards, &amp; Griffiths, 2008; O’Brien, 2001)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contrast to other illicit drugs of abuse, population studies have found no association between psychedelic use and negative mental health outcomes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&lt;EndNote&gt;&lt;Cite&gt;&lt;Author&gt;Krebs&lt;/Author&gt;&lt;Year&gt;2013&lt;/Year&gt;&lt;RecNum&gt;102&lt;/RecNum&gt;&lt;DisplayText&gt;(Krebs &amp;amp; Johansen, 2013)&lt;/DisplayText&gt;&lt;record&gt;&lt;rec-number&gt;102&lt;/rec-number&gt;&lt;foreign-keys&gt;&lt;key app="EN" db-id="e02zr5zxoex023epfsu5pad3prfw0aff0tez" timestamp="1605389320"&gt;102&lt;/key&gt;&lt;/foreign-keys&gt;&lt;ref-type name="Journal Article"&gt;17&lt;/ref-type&gt;&lt;contributors&gt;&lt;authors&gt;&lt;author&gt;Krebs, Teri S&lt;/author&gt;&lt;author&gt;Johansen, Pål-Ørjan&lt;/author&gt;&lt;/authors&gt;&lt;/contributors&gt;&lt;titles&gt;&lt;title&gt;Psychedelics and mental health: a population study&lt;/title&gt;&lt;secondary-title&gt;PloS one&lt;/secondary-title&gt;&lt;/titles&gt;&lt;periodical&gt;&lt;full-title&gt;PLoS One&lt;/full-title&gt;&lt;/periodical&gt;&lt;pages&gt;e63972&lt;/pages&gt;&lt;volume&gt;8&lt;/volume&gt;&lt;number&gt;8&lt;/number&gt;&lt;dates&gt;&lt;year&gt;2013&lt;/year&gt;&lt;/dates&gt;&lt;isbn&gt;1932-6203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(Krebs &amp; Johansen, 2013)</w:t>
      </w:r>
      <w:r w:rsidRPr="001B7A67">
        <w:rPr>
          <w:rFonts w:ascii="Arial" w:eastAsia="Times New Roman" w:hAnsi="Arial" w:cs="Arial"/>
          <w:color w:val="000000"/>
          <w:sz w:val="28"/>
          <w:szCs w:val="28"/>
        </w:rPr>
        <w:fldChar w:fldCharType="end"/>
      </w:r>
      <w:r w:rsidRPr="001B7A67">
        <w:rPr>
          <w:rFonts w:ascii="Arial" w:eastAsia="Times New Roman" w:hAnsi="Arial" w:cs="Arial"/>
          <w:sz w:val="28"/>
          <w:szCs w:val="28"/>
        </w:rPr>
        <w:t>.  Instead,</w:t>
      </w:r>
      <w:r w:rsidRPr="001B7A67">
        <w:rPr>
          <w:rFonts w:ascii="Arial" w:eastAsia="Times New Roman" w:hAnsi="Arial" w:cs="Arial"/>
          <w:i/>
          <w:iCs/>
          <w:sz w:val="28"/>
          <w:szCs w:val="28"/>
        </w:rPr>
        <w:t xml:space="preserve"> </w:t>
      </w:r>
      <w:r w:rsidRPr="001B7A67">
        <w:rPr>
          <w:rFonts w:ascii="Arial" w:eastAsia="Times New Roman" w:hAnsi="Arial" w:cs="Arial"/>
          <w:sz w:val="28"/>
          <w:szCs w:val="28"/>
        </w:rPr>
        <w:t xml:space="preserve">a lifetime of use of psychedelics is found to be correlated with lower levels of psychological distress </w:t>
      </w:r>
      <w:r w:rsidRPr="001B7A67">
        <w:rPr>
          <w:rFonts w:ascii="Arial" w:eastAsia="Times New Roman" w:hAnsi="Arial" w:cs="Arial"/>
          <w:sz w:val="28"/>
          <w:szCs w:val="28"/>
        </w:rPr>
        <w:fldChar w:fldCharType="begin"/>
      </w:r>
      <w:r w:rsidRPr="001B7A67">
        <w:rPr>
          <w:rFonts w:ascii="Arial" w:eastAsia="Times New Roman" w:hAnsi="Arial" w:cs="Arial"/>
          <w:sz w:val="28"/>
          <w:szCs w:val="28"/>
        </w:rPr>
        <w:instrText xml:space="preserve"> ADDIN EN.CITE &lt;EndNote&gt;&lt;Cite&gt;&lt;Author&gt;Hendricks&lt;/Author&gt;&lt;Year&gt;2015&lt;/Year&gt;&lt;RecNum&gt;105&lt;/RecNum&gt;&lt;DisplayText&gt;(Hendricks, Thorne, Clark, Coombs, &amp;amp; Johnson, 2015)&lt;/DisplayText&gt;&lt;record&gt;&lt;rec-number&gt;105&lt;/rec-number&gt;&lt;foreign-keys&gt;&lt;key app="EN" db-id="e02zr5zxoex023epfsu5pad3prfw0aff0tez" timestamp="1605448057"&gt;105&lt;/key&gt;&lt;/foreign-keys&gt;&lt;ref-type name="Journal Article"&gt;17&lt;/ref-type&gt;&lt;contributors&gt;&lt;authors&gt;&lt;author&gt;Hendricks, Peter S&lt;/author&gt;&lt;author&gt;Thorne, Christopher B&lt;/author&gt;&lt;author&gt;Clark, C Brendan&lt;/author&gt;&lt;author&gt;Coombs, David W&lt;/author&gt;&lt;author&gt;Johnson, Matthew W&lt;/author&gt;&lt;/authors&gt;&lt;/contributors&gt;&lt;titles&gt;&lt;title&gt;Classic psychedelic use is associated with reduced psychological distress and suicidality in the United States adult population&lt;/title&gt;&lt;secondary-title&gt;Journal of Psychopharmacology&lt;/secondary-title&gt;&lt;/titles&gt;&lt;periodical&gt;&lt;full-title&gt;Journal of Psychopharmacology&lt;/full-title&gt;&lt;/periodical&gt;&lt;pages&gt;280-288&lt;/pages&gt;&lt;volume&gt;29&lt;/volume&gt;&lt;number&gt;3&lt;/number&gt;&lt;dates&gt;&lt;year&gt;2015&lt;/year&gt;&lt;/dates&gt;&lt;isbn&gt;0269-8811&lt;/isbn&gt;&lt;urls&gt;&lt;/urls&gt;&lt;/record&gt;&lt;/Cite&gt;&lt;/EndNote&gt;</w:instrText>
      </w:r>
      <w:r w:rsidRPr="001B7A67">
        <w:rPr>
          <w:rFonts w:ascii="Arial" w:eastAsia="Times New Roman" w:hAnsi="Arial" w:cs="Arial"/>
          <w:sz w:val="28"/>
          <w:szCs w:val="28"/>
        </w:rPr>
        <w:fldChar w:fldCharType="separate"/>
      </w:r>
      <w:r w:rsidRPr="001B7A67">
        <w:rPr>
          <w:rFonts w:ascii="Arial" w:eastAsia="Times New Roman" w:hAnsi="Arial" w:cs="Arial"/>
          <w:noProof/>
          <w:sz w:val="28"/>
          <w:szCs w:val="28"/>
        </w:rPr>
        <w:t>(Hendricks, Thorne, Clark, Coombs, &amp; Johnson, 2015)</w:t>
      </w:r>
      <w:r w:rsidRPr="001B7A67">
        <w:rPr>
          <w:rFonts w:ascii="Arial" w:eastAsia="Times New Roman" w:hAnsi="Arial" w:cs="Arial"/>
          <w:sz w:val="28"/>
          <w:szCs w:val="28"/>
        </w:rPr>
        <w:fldChar w:fldCharType="end"/>
      </w:r>
      <w:r w:rsidRPr="001B7A67">
        <w:rPr>
          <w:rFonts w:ascii="Arial" w:eastAsia="Times New Roman" w:hAnsi="Arial" w:cs="Arial"/>
          <w:sz w:val="28"/>
          <w:szCs w:val="28"/>
        </w:rPr>
        <w:t xml:space="preserve">, reduced likelihood </w:t>
      </w:r>
      <w:r w:rsidRPr="001B7A67">
        <w:rPr>
          <w:rFonts w:ascii="Arial" w:eastAsia="Times New Roman" w:hAnsi="Arial" w:cs="Arial"/>
          <w:sz w:val="28"/>
          <w:szCs w:val="28"/>
        </w:rPr>
        <w:lastRenderedPageBreak/>
        <w:t xml:space="preserve">of criminal behavior </w:t>
      </w:r>
      <w:r w:rsidRPr="001B7A67">
        <w:rPr>
          <w:rFonts w:ascii="Arial" w:eastAsia="Times New Roman" w:hAnsi="Arial" w:cs="Arial"/>
          <w:sz w:val="28"/>
          <w:szCs w:val="28"/>
        </w:rPr>
        <w:fldChar w:fldCharType="begin"/>
      </w:r>
      <w:r w:rsidRPr="001B7A67">
        <w:rPr>
          <w:rFonts w:ascii="Arial" w:eastAsia="Times New Roman" w:hAnsi="Arial" w:cs="Arial"/>
          <w:sz w:val="28"/>
          <w:szCs w:val="28"/>
        </w:rPr>
        <w:instrText xml:space="preserve"> ADDIN EN.CITE &lt;EndNote&gt;&lt;Cite&gt;&lt;Author&gt;Hendricks&lt;/Author&gt;&lt;Year&gt;2014&lt;/Year&gt;&lt;RecNum&gt;106&lt;/RecNum&gt;&lt;DisplayText&gt;(Hendricks, Clark, Johnson, Fontaine, &amp;amp; Cropsey, 2014; Hendricks et al., 2018)&lt;/DisplayText&gt;&lt;record&gt;&lt;rec-number&gt;106&lt;/rec-number&gt;&lt;foreign-keys&gt;&lt;key app="EN" db-id="e02zr5zxoex023epfsu5pad3prfw0aff0tez" timestamp="1605448605"&gt;106&lt;/key&gt;&lt;/foreign-keys&gt;&lt;ref-type name="Journal Article"&gt;17&lt;/ref-type&gt;&lt;contributors&gt;&lt;authors&gt;&lt;author&gt;Hendricks, Peter S&lt;/author&gt;&lt;author&gt;Clark, C Brendan&lt;/author&gt;&lt;author&gt;Johnson, Matthew W&lt;/author&gt;&lt;author&gt;Fontaine, Kevin R&lt;/author&gt;&lt;author&gt;Cropsey, Karen L&lt;/author&gt;&lt;/authors&gt;&lt;/contributors&gt;&lt;titles&gt;&lt;title&gt;Hallucinogen use predicts reduced recidivism among substance-involved offenders under community corrections supervision&lt;/title&gt;&lt;secondary-title&gt;Journal of Psychopharmacology&lt;/secondary-title&gt;&lt;/titles&gt;&lt;periodical&gt;&lt;full-title&gt;Journal of Psychopharmacology&lt;/full-title&gt;&lt;/periodical&gt;&lt;pages&gt;62-66&lt;/pages&gt;&lt;volume&gt;28&lt;/volume&gt;&lt;number&gt;1&lt;/number&gt;&lt;dates&gt;&lt;year&gt;2014&lt;/year&gt;&lt;/dates&gt;&lt;isbn&gt;0269-8811&lt;/isbn&gt;&lt;urls&gt;&lt;/urls&gt;&lt;/record&gt;&lt;/Cite&gt;&lt;Cite&gt;&lt;Author&gt;Hendricks&lt;/Author&gt;&lt;Year&gt;2018&lt;/Year&gt;&lt;RecNum&gt;107&lt;/RecNum&gt;&lt;record&gt;&lt;rec-number&gt;107&lt;/rec-number&gt;&lt;foreign-keys&gt;&lt;key app="EN" db-id="e02zr5zxoex023epfsu5pad3prfw0aff0tez" timestamp="1605448962"&gt;107&lt;/key&gt;&lt;/foreign-keys&gt;&lt;ref-type name="Journal Article"&gt;17&lt;/ref-type&gt;&lt;contributors&gt;&lt;authors&gt;&lt;author&gt;Hendricks, Peter S&lt;/author&gt;&lt;author&gt;Crawford, Michael Scott&lt;/author&gt;&lt;author&gt;Cropsey, Karen L&lt;/author&gt;&lt;author&gt;Copes, Heith&lt;/author&gt;&lt;author&gt;Sweat, N Wiles&lt;/author&gt;&lt;author&gt;Walsh, Zach&lt;/author&gt;&lt;author&gt;Pavela, Gregory&lt;/author&gt;&lt;/authors&gt;&lt;/contributors&gt;&lt;titles&gt;&lt;title&gt;The relationships of classic psychedelic use with criminal behavior in the United States adult population&lt;/title&gt;&lt;secondary-title&gt;Journal of psychopharmacology&lt;/secondary-title&gt;&lt;/titles&gt;&lt;periodical&gt;&lt;full-title&gt;Journal of Psychopharmacology&lt;/full-title&gt;&lt;/periodical&gt;&lt;pages&gt;37-48&lt;/pages&gt;&lt;volume&gt;32&lt;/volume&gt;&lt;number&gt;1&lt;/number&gt;&lt;dates&gt;&lt;year&gt;2018&lt;/year&gt;&lt;/dates&gt;&lt;isbn&gt;0269-8811&lt;/isbn&gt;&lt;urls&gt;&lt;/urls&gt;&lt;/record&gt;&lt;/Cite&gt;&lt;/EndNote&gt;</w:instrText>
      </w:r>
      <w:r w:rsidRPr="001B7A67">
        <w:rPr>
          <w:rFonts w:ascii="Arial" w:eastAsia="Times New Roman" w:hAnsi="Arial" w:cs="Arial"/>
          <w:sz w:val="28"/>
          <w:szCs w:val="28"/>
        </w:rPr>
        <w:fldChar w:fldCharType="separate"/>
      </w:r>
      <w:r w:rsidRPr="001B7A67">
        <w:rPr>
          <w:rFonts w:ascii="Arial" w:eastAsia="Times New Roman" w:hAnsi="Arial" w:cs="Arial"/>
          <w:noProof/>
          <w:sz w:val="28"/>
          <w:szCs w:val="28"/>
        </w:rPr>
        <w:t>(Hendricks, Clark, Johnson, Fontaine, &amp; Cropsey, 2014; Hendricks et al., 2018)</w:t>
      </w:r>
      <w:r w:rsidRPr="001B7A67">
        <w:rPr>
          <w:rFonts w:ascii="Arial" w:eastAsia="Times New Roman" w:hAnsi="Arial" w:cs="Arial"/>
          <w:sz w:val="28"/>
          <w:szCs w:val="28"/>
        </w:rPr>
        <w:fldChar w:fldCharType="end"/>
      </w:r>
      <w:r w:rsidRPr="001B7A67">
        <w:rPr>
          <w:rFonts w:ascii="Arial" w:eastAsia="Times New Roman" w:hAnsi="Arial" w:cs="Arial"/>
          <w:color w:val="000000"/>
          <w:sz w:val="28"/>
          <w:szCs w:val="28"/>
        </w:rPr>
        <w:t xml:space="preserve">, and reduced intimate partner violence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&lt;EndNote&gt;&lt;Cite&gt;&lt;Author&gt;Thiessen&lt;/Author&gt;&lt;Year&gt;2018&lt;/Year&gt;&lt;RecNum&gt;108&lt;/RecNum&gt;&lt;DisplayText&gt;(Thiessen, Walsh, Bird, &amp;amp; Lafrance, 2018)&lt;/DisplayText&gt;&lt;record&gt;&lt;rec-number&gt;108&lt;/rec-number&gt;&lt;foreign-keys&gt;&lt;key app="EN" db-id="e02zr5zxoex023epfsu5pad3prfw0aff0tez" timestamp="1605449010"&gt;108&lt;/key&gt;&lt;/foreign-keys&gt;&lt;ref-type name="Journal Article"&gt;17&lt;/ref-type&gt;&lt;contributors&gt;&lt;authors&gt;&lt;author&gt;Thiessen, Michelle S&lt;/author&gt;&lt;author&gt;Walsh, Zach&lt;/author&gt;&lt;author&gt;Bird, Brian M&lt;/author&gt;&lt;author&gt;Lafrance, Adele&lt;/author&gt;&lt;/authors&gt;&lt;/contributors&gt;&lt;titles&gt;&lt;title&gt;Psychedelic use and intimate partner violence: The role of emotion regulation&lt;/title&gt;&lt;secondary-title&gt;Journal of psychopharmacology&lt;/secondary-title&gt;&lt;/titles&gt;&lt;periodical&gt;&lt;full-title&gt;Journal of Psychopharmacology&lt;/full-title&gt;&lt;/periodical&gt;&lt;pages&gt;749-755&lt;/pages&gt;&lt;volume&gt;32&lt;/volume&gt;&lt;number&gt;7&lt;/number&gt;&lt;dates&gt;&lt;year&gt;2018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(Thiessen, Walsh, Bird, &amp; Lafrance,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165D7DD4" w14:textId="77777777" w:rsidR="001B7A67" w:rsidRPr="001B7A67" w:rsidRDefault="001B7A67" w:rsidP="001B7A67">
      <w:pPr>
        <w:rPr>
          <w:rFonts w:ascii="Arial" w:eastAsia="Times New Roman" w:hAnsi="Arial" w:cs="Arial"/>
        </w:rPr>
      </w:pPr>
    </w:p>
    <w:p w14:paraId="1BB0EFE1"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After a lacuna in the field of psychedelic research that lasted from the 1970s to the 1990s, we are now witnessing an incipient, “psychedelic renaissance”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&lt;EndNote&gt;&lt;Cite&gt;&lt;Author&gt;Sessa&lt;/Author&gt;&lt;Year&gt;2012&lt;/Year&gt;&lt;RecNum&gt;109&lt;/RecNum&gt;&lt;DisplayText&gt;(Sessa, 2012)&lt;/DisplayText&gt;&lt;record&gt;&lt;rec-number&gt;109&lt;/rec-number&gt;&lt;foreign-keys&gt;&lt;key app="EN" db-id="e02zr5zxoex023epfsu5pad3prfw0aff0tez" timestamp="1605449962"&gt;109&lt;/key&gt;&lt;/foreign-keys&gt;&lt;ref-type name="Book"&gt;6&lt;/ref-type&gt;&lt;contributors&gt;&lt;authors&gt;&lt;author&gt;Sessa, Ben&lt;/author&gt;&lt;/authors&gt;&lt;/contributors&gt;&lt;titles&gt;&lt;title&gt;The psychedelic renaissance: Reassessing the role of psychedelic drugs in 21st century psychiatry and society&lt;/title&gt;&lt;/titles&gt;&lt;dates&gt;&lt;year&gt;2012&lt;/year&gt;&lt;/dates&gt;&lt;publisher&gt;Muswell Hill Press&lt;/publisher&gt;&lt;isbn&gt;1908995009&lt;/isbn&gt;&lt;urls&gt;&lt;/urls&gt;&lt;/record&gt;&lt;/Cite&gt;&lt;/EndNote&gt;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(Sessa, 2012)</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this second coming of psychedelic research, contemporary studies have examined the clinical benefits of psychedelics in the treatment of depression </w:t>
      </w:r>
      <w:r w:rsidRPr="001B7A67">
        <w:rPr>
          <w:rFonts w:ascii="Arial" w:eastAsia="Times New Roman" w:hAnsi="Arial" w:cs="Arial"/>
          <w:color w:val="000000"/>
          <w:sz w:val="28"/>
          <w:szCs w:val="28"/>
        </w:rPr>
        <w:fldChar w:fldCharType="begin">
          <w:fldData xml:space="preserve">PEVuZE5vdGU+PENpdGU+PEF1dGhvcj5DYXJoYXJ0LUhhcnJpczwvQXV0aG9yPjxZZWFyPjIwMTg8
L1llYXI+PFJlY051bT4zNTwvUmVjTnVtPjxEaXNwbGF5VGV4dD4oUi4gQ2FyaGFydC1IYXJyaXMg
ZXQgYWwuLCAyMDE4OyBDYXJoYXJ0LUhhcnJpcyBldCBhbC4sIDIwMTY7IE9zw7NyaW8gZXQgYWwu
LCAyMDE1OyBQYWxoYW5vLUZvbnRlcyBldCBhbC4sIDIwMTk7IFNhbmNoZXMgZXQgYWwuLCAyMDE2
KTwvRGlzcGxheVRleHQ+PHJlY29yZD48cmVjLW51bWJlcj4zNTwvcmVjLW51bWJlcj48Zm9yZWln
bi1rZXlzPjxrZXkgYXBwPSJFTiIgZGItaWQ9ImUwMnpyNXp4b2V4MDIzZXBmc3U1cGFkM3ByZncw
YWZmMHRleiIgdGltZXN0YW1wPSIxNTgzMTYwMTU0Ij4zNTwva2V5PjwvZm9yZWlnbi1rZXlzPjxy
ZWYtdHlwZSBuYW1lPSJKb3VybmFsIEFydGljbGUiPjE3PC9yZWYtdHlwZT48Y29udHJpYnV0b3Jz
PjxhdXRob3JzPjxhdXRob3I+Q2FyaGFydC1IYXJyaXMsIFJMPC9hdXRob3I+PGF1dGhvcj5Cb2xz
dHJpZGdlLCBNPC9hdXRob3I+PGF1dGhvcj5EYXksIENNSjwvYXV0aG9yPjxhdXRob3I+UnVja2Vy
LCBKPC9hdXRob3I+PGF1dGhvcj5XYXR0cywgUjwvYXV0aG9yPjxhdXRob3I+RXJyaXR6b2UsIERF
PC9hdXRob3I+PGF1dGhvcj5LYWVsZW4sIE08L2F1dGhvcj48YXV0aG9yPkdpcmliYWxkaSwgQjwv
YXV0aG9yPjxhdXRob3I+Qmxvb21maWVsZCwgTTwvYXV0aG9yPjxhdXRob3I+UGlsbGluZywgUzwv
YXV0aG9yPjwvYXV0aG9ycz48L2NvbnRyaWJ1dG9ycz48dGl0bGVzPjx0aXRsZT5Qc2lsb2N5Ymlu
IHdpdGggcHN5Y2hvbG9naWNhbCBzdXBwb3J0IGZvciB0cmVhdG1lbnQtcmVzaXN0YW50IGRlcHJl
c3Npb246IHNpeC1tb250aCBmb2xsb3ctdXA8L3RpdGxlPjxzZWNvbmRhcnktdGl0bGU+UHN5Y2hv
cGhhcm1hY29sb2d5PC9zZWNvbmRhcnktdGl0bGU+PC90aXRsZXM+PHBlcmlvZGljYWw+PGZ1bGwt
dGl0bGU+UHN5Y2hvcGhhcm1hY29sb2d5PC9mdWxsLXRpdGxlPjwvcGVyaW9kaWNhbD48cGFnZXM+
Mzk5LTQwODwvcGFnZXM+PHZvbHVtZT4yMzU8L3ZvbHVtZT48bnVtYmVyPjI8L251bWJlcj48ZGF0
ZXM+PHllYXI+MjAxODwveWVhcj48L2RhdGVzPjxpc2JuPjAwMzMtMzE1ODwvaXNibj48dXJscz48
L3VybHM+PC9yZWNvcmQ+PC9DaXRlPjxDaXRlPjxBdXRob3I+Q2FyaGFydC1IYXJyaXM8L0F1dGhv
cj48WWVhcj4yMDE2PC9ZZWFyPjxSZWNOdW0+MTExPC9SZWNOdW0+PHJlY29yZD48cmVjLW51bWJl
cj4xMTE8L3JlYy1udW1iZXI+PGZvcmVpZ24ta2V5cz48a2V5IGFwcD0iRU4iIGRiLWlkPSJlMDJ6
cjV6eG9leDAyM2VwZnN1NXBhZDNwcmZ3MGFmZjB0ZXoiIHRpbWVzdGFtcD0iMTYwNTQ1MDQyMyI+
MTExPC9rZXk+PC9mb3JlaWduLWtleXM+PHJlZi10eXBlIG5hbWU9IkpvdXJuYWwgQXJ0aWNsZSI+
MTc8L3JlZi10eXBlPjxjb250cmlidXRvcnM+PGF1dGhvcnM+PGF1dGhvcj5DYXJoYXJ0LUhhcnJp
cywgUm9iaW4gTDwvYXV0aG9yPjxhdXRob3I+Qm9sc3RyaWRnZSwgTWFyazwvYXV0aG9yPjxhdXRo
b3I+UnVja2VyLCBKYW1lczwvYXV0aG9yPjxhdXRob3I+RGF5LCBDYW1pbGxhIE1KPC9hdXRob3I+
PGF1dGhvcj5FcnJpdHpvZSwgRGF2aWQ8L2F1dGhvcj48YXV0aG9yPkthZWxlbiwgTWVuZGVsPC9h
dXRob3I+PGF1dGhvcj5CbG9vbWZpZWxkLCBNaWNoYWVsPC9hdXRob3I+PGF1dGhvcj5SaWNrYXJk
LCBKYW1lcyBBPC9hdXRob3I+PGF1dGhvcj5Gb3JiZXMsIEJlbjwvYXV0aG9yPjxhdXRob3I+RmVp
bGRpbmcsIEFtYW5kYTwvYXV0aG9yPjwvYXV0aG9ycz48L2NvbnRyaWJ1dG9ycz48dGl0bGVzPjx0
aXRsZT5Qc2lsb2N5YmluIHdpdGggcHN5Y2hvbG9naWNhbCBzdXBwb3J0IGZvciB0cmVhdG1lbnQt
cmVzaXN0YW50IGRlcHJlc3Npb246IGFuIG9wZW4tbGFiZWwgZmVhc2liaWxpdHkgc3R1ZHk8L3Rp
dGxlPjxzZWNvbmRhcnktdGl0bGU+VGhlIExhbmNldCBQc3ljaGlhdHJ5PC9zZWNvbmRhcnktdGl0
bGU+PC90aXRsZXM+PHBlcmlvZGljYWw+PGZ1bGwtdGl0bGU+VGhlIExhbmNldCBQc3ljaGlhdHJ5
PC9mdWxsLXRpdGxlPjwvcGVyaW9kaWNhbD48cGFnZXM+NjE5LTYyNzwvcGFnZXM+PHZvbHVtZT4z
PC92b2x1bWU+PG51bWJlcj43PC9udW1iZXI+PGRhdGVzPjx5ZWFyPjIwMTY8L3llYXI+PC9kYXRl
cz48aXNibj4yMjE1LTAzNjY8L2lzYm4+PHVybHM+PC91cmxzPjwvcmVjb3JkPjwvQ2l0ZT48Q2l0
ZT48QXV0aG9yPk9zw7NyaW88L0F1dGhvcj48WWVhcj4yMDE1PC9ZZWFyPjxSZWNOdW0+MTEwPC9S
ZWNOdW0+PHJlY29yZD48cmVjLW51bWJlcj4xMTA8L3JlYy1udW1iZXI+PGZvcmVpZ24ta2V5cz48
a2V5IGFwcD0iRU4iIGRiLWlkPSJlMDJ6cjV6eG9leDAyM2VwZnN1NXBhZDNwcmZ3MGFmZjB0ZXoi
IHRpbWVzdGFtcD0iMTYwNTQ1MDM5MiI+MTEwPC9rZXk+PC9mb3JlaWduLWtleXM+PHJlZi10eXBl
IG5hbWU9IkpvdXJuYWwgQXJ0aWNsZSI+MTc8L3JlZi10eXBlPjxjb250cmlidXRvcnM+PGF1dGhv
cnM+PGF1dGhvcj5Pc8OzcmlvLCBGbMOhdmlhIGRlIEw8L2F1dGhvcj48YXV0aG9yPlNhbmNoZXMs
IFJhZmFlbCBGPC9hdXRob3I+PGF1dGhvcj5NYWNlZG8sIExpZ2lhIFI8L2F1dGhvcj48YXV0aG9y
PkRvcyBTYW50b3MsIFJhZmFlbCBHPC9hdXRob3I+PGF1dGhvcj5NYWlhLWRlLU9saXZlaXJhLCBK
b8OjbyBQPC9hdXRob3I+PGF1dGhvcj5XaWNoZXJ0LUFuYSwgTGF1cm88L2F1dGhvcj48YXV0aG9y
PkRlIEFyYXVqbywgRHJhdWxpbyBCPC9hdXRob3I+PGF1dGhvcj5SaWJhLCBKb3JkaTwvYXV0aG9y
PjxhdXRob3I+Q3JpcHBhLCBKb3PDqSBBPC9hdXRob3I+PGF1dGhvcj5IYWxsYWssIEphaW1lIEU8
L2F1dGhvcj48L2F1dGhvcnM+PC9jb250cmlidXRvcnM+PHRpdGxlcz48dGl0bGU+QW50aWRlcHJl
c3NhbnQgZWZmZWN0cyBvZiBhIHNpbmdsZSBkb3NlIG9mIGF5YWh1YXNjYSBpbiBwYXRpZW50cyB3
aXRoIHJlY3VycmVudCBkZXByZXNzaW9uOiBhIHByZWxpbWluYXJ5IHJlcG9ydDwvdGl0bGU+PHNl
Y29uZGFyeS10aXRsZT5CcmF6aWxpYW4gSm91cm5hbCBvZiBQc3ljaGlhdHJ5PC9zZWNvbmRhcnkt
dGl0bGU+PC90aXRsZXM+PHBlcmlvZGljYWw+PGZ1bGwtdGl0bGU+QnJhemlsaWFuIEpvdXJuYWwg
b2YgUHN5Y2hpYXRyeTwvZnVsbC10aXRsZT48L3BlcmlvZGljYWw+PHBhZ2VzPjEzLTIwPC9wYWdl
cz48dm9sdW1lPjM3PC92b2x1bWU+PG51bWJlcj4xPC9udW1iZXI+PGRhdGVzPjx5ZWFyPjIwMTU8
L3llYXI+PC9kYXRlcz48aXNibj4xNTE2LTQ0NDY8L2lzYm4+PHVybHM+PC91cmxzPjwvcmVjb3Jk
PjwvQ2l0ZT48Q2l0ZT48QXV0aG9yPlBhbGhhbm8tRm9udGVzPC9BdXRob3I+PFllYXI+MjAxOTwv
WWVhcj48UmVjTnVtPjExMzwvUmVjTnVtPjxyZWNvcmQ+PHJlYy1udW1iZXI+MTEzPC9yZWMtbnVt
YmVyPjxmb3JlaWduLWtleXM+PGtleSBhcHA9IkVOIiBkYi1pZD0iZTAyenI1enhvZXgwMjNlcGZz
dTVwYWQzcHJmdzBhZmYwdGV6IiB0aW1lc3RhbXA9IjE2MDU0NTA0ODIiPjExMzwva2V5PjwvZm9y
ZWlnbi1rZXlzPjxyZWYtdHlwZSBuYW1lPSJKb3VybmFsIEFydGljbGUiPjE3PC9yZWYtdHlwZT48
Y29udHJpYnV0b3JzPjxhdXRob3JzPjxhdXRob3I+UGFsaGFuby1Gb250ZXMsIEZlcm5hbmRhPC9h
dXRob3I+PGF1dGhvcj5CYXJyZXRvLCBEYXlhbm5hPC9hdXRob3I+PGF1dGhvcj5PbmlhcywgSGVs
b2lzYTwvYXV0aG9yPjxhdXRob3I+QW5kcmFkZSwgS2F0aWEgQzwvYXV0aG9yPjxhdXRob3I+Tm92
YWVzLCBNb3JnYW5hIE08L2F1dGhvcj48YXV0aG9yPlBlc3NvYSwgSmVzc2ljYSBBPC9hdXRob3I+
PGF1dGhvcj5Nb3RhLVJvbGltLCBTZXJnaW8gQTwvYXV0aG9yPjxhdXRob3I+T3PDs3JpbywgRmzD
oXZpYSBMPC9hdXRob3I+PGF1dGhvcj5TYW5jaGVzLCBSYWZhZWw8L2F1dGhvcj48YXV0aG9yPkRv
cyBTYW50b3MsIFJhZmFlbCBHPC9hdXRob3I+PC9hdXRob3JzPjwvY29udHJpYnV0b3JzPjx0aXRs
ZXM+PHRpdGxlPlJhcGlkIGFudGlkZXByZXNzYW50IGVmZmVjdHMgb2YgdGhlIHBzeWNoZWRlbGlj
IGF5YWh1YXNjYSBpbiB0cmVhdG1lbnQtcmVzaXN0YW50IGRlcHJlc3Npb246IGEgcmFuZG9taXpl
ZCBwbGFjZWJvLWNvbnRyb2xsZWQgdHJpYWw8L3RpdGxlPjxzZWNvbmRhcnktdGl0bGU+UHN5Y2hv
bG9naWNhbCBtZWRpY2luZTwvc2Vjb25kYXJ5LXRpdGxlPjwvdGl0bGVzPjxwZXJpb2RpY2FsPjxm
dWxsLXRpdGxlPlBzeWNob2xvZ2ljYWwgbWVkaWNpbmU8L2Z1bGwtdGl0bGU+PC9wZXJpb2RpY2Fs
PjxwYWdlcz42NTUtNjYzPC9wYWdlcz48dm9sdW1lPjQ5PC92b2x1bWU+PG51bWJlcj40PC9udW1i
ZXI+PGRhdGVzPjx5ZWFyPjIwMTk8L3llYXI+PC9kYXRlcz48aXNibj4wMDMzLTI5MTc8L2lzYm4+
PHVybHM+PC91cmxzPjwvcmVjb3JkPjwvQ2l0ZT48Q2l0ZT48QXV0aG9yPlNhbmNoZXM8L0F1dGhv
cj48WWVhcj4yMDE2PC9ZZWFyPjxSZWNOdW0+MTE0PC9SZWNOdW0+PHJlY29yZD48cmVjLW51bWJl
cj4xMTQ8L3JlYy1udW1iZXI+PGZvcmVpZ24ta2V5cz48a2V5IGFwcD0iRU4iIGRiLWlkPSJlMDJ6
cjV6eG9leDAyM2VwZnN1NXBhZDNwcmZ3MGFmZjB0ZXoiIHRpbWVzdGFtcD0iMTYwNTQ1MDU0MCI+
MTE0PC9rZXk+PC9mb3JlaWduLWtleXM+PHJlZi10eXBlIG5hbWU9IkpvdXJuYWwgQXJ0aWNsZSI+
MTc8L3JlZi10eXBlPjxjb250cmlidXRvcnM+PGF1dGhvcnM+PGF1dGhvcj5TYW5jaGVzLCBSYWZh
ZWwgRmFyaWE8L2F1dGhvcj48YXV0aG9yPmRlIExpbWEgT3PDs3JpbywgRmzDoXZpYTwvYXV0aG9y
PjxhdXRob3I+ZG9zIFNhbnRvcywgUmFmYWVsIEc8L2F1dGhvcj48YXV0aG9yPk1hY2VkbywgTGln
aWEgUkg8L2F1dGhvcj48YXV0aG9yPk1haWEtZGUtT2xpdmVpcmEsIEpvw6NvIFBhdWxvPC9hdXRo
b3I+PGF1dGhvcj5XaWNoZXJ0LUFuYSwgTGF1cm88L2F1dGhvcj48YXV0aG9yPmRlIEFyYXVqbywg
RHJhdWxpbyBCYXJyb3M8L2F1dGhvcj48YXV0aG9yPlJpYmEsIEpvcmRpPC9hdXRob3I+PGF1dGhv
cj5DcmlwcGEsIEpvc8OpIEFsZXhhbmRyZSBTPC9hdXRob3I+PGF1dGhvcj5IYWxsYWssIEphaW1l
IEVDPC9hdXRob3I+PC9hdXRob3JzPjwvY29udHJpYnV0b3JzPjx0aXRsZXM+PHRpdGxlPkFudGlk
ZXByZXNzYW50IGVmZmVjdHMgb2YgYSBzaW5nbGUgZG9zZSBvZiBheWFodWFzY2EgaW4gcGF0aWVu
dHMgd2l0aCByZWN1cnJlbnQgZGVwcmVzc2lvbjogYSBTUEVDVCBzdHVkeTwvdGl0bGU+PHNlY29u
ZGFyeS10aXRsZT5Kb3VybmFsIG9mIGNsaW5pY2FsIHBzeWNob3BoYXJtYWNvbG9neTwvc2Vjb25k
YXJ5LXRpdGxlPjwvdGl0bGVzPjxwZXJpb2RpY2FsPjxmdWxsLXRpdGxlPkpvdXJuYWwgb2YgY2xp
bmljYWwgcHN5Y2hvcGhhcm1hY29sb2d5PC9mdWxsLXRpdGxlPjwvcGVyaW9kaWNhbD48cGFnZXM+
NzctODE8L3BhZ2VzPjx2b2x1bWU+MzY8L3ZvbHVtZT48bnVtYmVyPjE8L251bWJlcj48ZGF0ZXM+
PHllYXI+MjAxNjwveWVhcj48L2RhdGVzPjxpc2JuPjAyNzEtMDc0OTwvaXNibj48dXJscz48L3Vy
bHM+PC9yZWNvcmQ+PC9DaXRlPjwvRW5kTm90ZT5=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PEVuZE5vdGU+PENpdGU+PEF1dGhvcj5DYXJoYXJ0LUhhcnJpczwvQXV0aG9yPjxZZWFyPjIwMTg8
L1llYXI+PFJlY051bT4zNTwvUmVjTnVtPjxEaXNwbGF5VGV4dD4oUi4gQ2FyaGFydC1IYXJyaXMg
ZXQgYWwuLCAyMDE4OyBDYXJoYXJ0LUhhcnJpcyBldCBhbC4sIDIwMTY7IE9zw7NyaW8gZXQgYWwu
LCAyMDE1OyBQYWxoYW5vLUZvbnRlcyBldCBhbC4sIDIwMTk7IFNhbmNoZXMgZXQgYWwuLCAyMDE2
KTwvRGlzcGxheVRleHQ+PHJlY29yZD48cmVjLW51bWJlcj4zNTwvcmVjLW51bWJlcj48Zm9yZWln
bi1rZXlzPjxrZXkgYXBwPSJFTiIgZGItaWQ9ImUwMnpyNXp4b2V4MDIzZXBmc3U1cGFkM3ByZncw
YWZmMHRleiIgdGltZXN0YW1wPSIxNTgzMTYwMTU0Ij4zNTwva2V5PjwvZm9yZWlnbi1rZXlzPjxy
ZWYtdHlwZSBuYW1lPSJKb3VybmFsIEFydGljbGUiPjE3PC9yZWYtdHlwZT48Y29udHJpYnV0b3Jz
PjxhdXRob3JzPjxhdXRob3I+Q2FyaGFydC1IYXJyaXMsIFJMPC9hdXRob3I+PGF1dGhvcj5Cb2xz
dHJpZGdlLCBNPC9hdXRob3I+PGF1dGhvcj5EYXksIENNSjwvYXV0aG9yPjxhdXRob3I+UnVja2Vy
LCBKPC9hdXRob3I+PGF1dGhvcj5XYXR0cywgUjwvYXV0aG9yPjxhdXRob3I+RXJyaXR6b2UsIERF
PC9hdXRob3I+PGF1dGhvcj5LYWVsZW4sIE08L2F1dGhvcj48YXV0aG9yPkdpcmliYWxkaSwgQjwv
YXV0aG9yPjxhdXRob3I+Qmxvb21maWVsZCwgTTwvYXV0aG9yPjxhdXRob3I+UGlsbGluZywgUzwv
YXV0aG9yPjwvYXV0aG9ycz48L2NvbnRyaWJ1dG9ycz48dGl0bGVzPjx0aXRsZT5Qc2lsb2N5Ymlu
IHdpdGggcHN5Y2hvbG9naWNhbCBzdXBwb3J0IGZvciB0cmVhdG1lbnQtcmVzaXN0YW50IGRlcHJl
c3Npb246IHNpeC1tb250aCBmb2xsb3ctdXA8L3RpdGxlPjxzZWNvbmRhcnktdGl0bGU+UHN5Y2hv
cGhhcm1hY29sb2d5PC9zZWNvbmRhcnktdGl0bGU+PC90aXRsZXM+PHBlcmlvZGljYWw+PGZ1bGwt
dGl0bGU+UHN5Y2hvcGhhcm1hY29sb2d5PC9mdWxsLXRpdGxlPjwvcGVyaW9kaWNhbD48cGFnZXM+
Mzk5LTQwODwvcGFnZXM+PHZvbHVtZT4yMzU8L3ZvbHVtZT48bnVtYmVyPjI8L251bWJlcj48ZGF0
ZXM+PHllYXI+MjAxODwveWVhcj48L2RhdGVzPjxpc2JuPjAwMzMtMzE1ODwvaXNibj48dXJscz48
L3VybHM+PC9yZWNvcmQ+PC9DaXRlPjxDaXRlPjxBdXRob3I+Q2FyaGFydC1IYXJyaXM8L0F1dGhv
cj48WWVhcj4yMDE2PC9ZZWFyPjxSZWNOdW0+MTExPC9SZWNOdW0+PHJlY29yZD48cmVjLW51bWJl
cj4xMTE8L3JlYy1udW1iZXI+PGZvcmVpZ24ta2V5cz48a2V5IGFwcD0iRU4iIGRiLWlkPSJlMDJ6
cjV6eG9leDAyM2VwZnN1NXBhZDNwcmZ3MGFmZjB0ZXoiIHRpbWVzdGFtcD0iMTYwNTQ1MDQyMyI+
MTExPC9rZXk+PC9mb3JlaWduLWtleXM+PHJlZi10eXBlIG5hbWU9IkpvdXJuYWwgQXJ0aWNsZSI+
MTc8L3JlZi10eXBlPjxjb250cmlidXRvcnM+PGF1dGhvcnM+PGF1dGhvcj5DYXJoYXJ0LUhhcnJp
cywgUm9iaW4gTDwvYXV0aG9yPjxhdXRob3I+Qm9sc3RyaWRnZSwgTWFyazwvYXV0aG9yPjxhdXRo
b3I+UnVja2VyLCBKYW1lczwvYXV0aG9yPjxhdXRob3I+RGF5LCBDYW1pbGxhIE1KPC9hdXRob3I+
PGF1dGhvcj5FcnJpdHpvZSwgRGF2aWQ8L2F1dGhvcj48YXV0aG9yPkthZWxlbiwgTWVuZGVsPC9h
dXRob3I+PGF1dGhvcj5CbG9vbWZpZWxkLCBNaWNoYWVsPC9hdXRob3I+PGF1dGhvcj5SaWNrYXJk
LCBKYW1lcyBBPC9hdXRob3I+PGF1dGhvcj5Gb3JiZXMsIEJlbjwvYXV0aG9yPjxhdXRob3I+RmVp
bGRpbmcsIEFtYW5kYTwvYXV0aG9yPjwvYXV0aG9ycz48L2NvbnRyaWJ1dG9ycz48dGl0bGVzPjx0
aXRsZT5Qc2lsb2N5YmluIHdpdGggcHN5Y2hvbG9naWNhbCBzdXBwb3J0IGZvciB0cmVhdG1lbnQt
cmVzaXN0YW50IGRlcHJlc3Npb246IGFuIG9wZW4tbGFiZWwgZmVhc2liaWxpdHkgc3R1ZHk8L3Rp
dGxlPjxzZWNvbmRhcnktdGl0bGU+VGhlIExhbmNldCBQc3ljaGlhdHJ5PC9zZWNvbmRhcnktdGl0
bGU+PC90aXRsZXM+PHBlcmlvZGljYWw+PGZ1bGwtdGl0bGU+VGhlIExhbmNldCBQc3ljaGlhdHJ5
PC9mdWxsLXRpdGxlPjwvcGVyaW9kaWNhbD48cGFnZXM+NjE5LTYyNzwvcGFnZXM+PHZvbHVtZT4z
PC92b2x1bWU+PG51bWJlcj43PC9udW1iZXI+PGRhdGVzPjx5ZWFyPjIwMTY8L3llYXI+PC9kYXRl
cz48aXNibj4yMjE1LTAzNjY8L2lzYm4+PHVybHM+PC91cmxzPjwvcmVjb3JkPjwvQ2l0ZT48Q2l0
ZT48QXV0aG9yPk9zw7NyaW88L0F1dGhvcj48WWVhcj4yMDE1PC9ZZWFyPjxSZWNOdW0+MTEwPC9S
ZWNOdW0+PHJlY29yZD48cmVjLW51bWJlcj4xMTA8L3JlYy1udW1iZXI+PGZvcmVpZ24ta2V5cz48
a2V5IGFwcD0iRU4iIGRiLWlkPSJlMDJ6cjV6eG9leDAyM2VwZnN1NXBhZDNwcmZ3MGFmZjB0ZXoi
IHRpbWVzdGFtcD0iMTYwNTQ1MDM5MiI+MTEwPC9rZXk+PC9mb3JlaWduLWtleXM+PHJlZi10eXBl
IG5hbWU9IkpvdXJuYWwgQXJ0aWNsZSI+MTc8L3JlZi10eXBlPjxjb250cmlidXRvcnM+PGF1dGhv
cnM+PGF1dGhvcj5Pc8OzcmlvLCBGbMOhdmlhIGRlIEw8L2F1dGhvcj48YXV0aG9yPlNhbmNoZXMs
IFJhZmFlbCBGPC9hdXRob3I+PGF1dGhvcj5NYWNlZG8sIExpZ2lhIFI8L2F1dGhvcj48YXV0aG9y
PkRvcyBTYW50b3MsIFJhZmFlbCBHPC9hdXRob3I+PGF1dGhvcj5NYWlhLWRlLU9saXZlaXJhLCBK
b8OjbyBQPC9hdXRob3I+PGF1dGhvcj5XaWNoZXJ0LUFuYSwgTGF1cm88L2F1dGhvcj48YXV0aG9y
PkRlIEFyYXVqbywgRHJhdWxpbyBCPC9hdXRob3I+PGF1dGhvcj5SaWJhLCBKb3JkaTwvYXV0aG9y
PjxhdXRob3I+Q3JpcHBhLCBKb3PDqSBBPC9hdXRob3I+PGF1dGhvcj5IYWxsYWssIEphaW1lIEU8
L2F1dGhvcj48L2F1dGhvcnM+PC9jb250cmlidXRvcnM+PHRpdGxlcz48dGl0bGU+QW50aWRlcHJl
c3NhbnQgZWZmZWN0cyBvZiBhIHNpbmdsZSBkb3NlIG9mIGF5YWh1YXNjYSBpbiBwYXRpZW50cyB3
aXRoIHJlY3VycmVudCBkZXByZXNzaW9uOiBhIHByZWxpbWluYXJ5IHJlcG9ydDwvdGl0bGU+PHNl
Y29uZGFyeS10aXRsZT5CcmF6aWxpYW4gSm91cm5hbCBvZiBQc3ljaGlhdHJ5PC9zZWNvbmRhcnkt
dGl0bGU+PC90aXRsZXM+PHBlcmlvZGljYWw+PGZ1bGwtdGl0bGU+QnJhemlsaWFuIEpvdXJuYWwg
b2YgUHN5Y2hpYXRyeTwvZnVsbC10aXRsZT48L3BlcmlvZGljYWw+PHBhZ2VzPjEzLTIwPC9wYWdl
cz48dm9sdW1lPjM3PC92b2x1bWU+PG51bWJlcj4xPC9udW1iZXI+PGRhdGVzPjx5ZWFyPjIwMTU8
L3llYXI+PC9kYXRlcz48aXNibj4xNTE2LTQ0NDY8L2lzYm4+PHVybHM+PC91cmxzPjwvcmVjb3Jk
PjwvQ2l0ZT48Q2l0ZT48QXV0aG9yPlBhbGhhbm8tRm9udGVzPC9BdXRob3I+PFllYXI+MjAxOTwv
WWVhcj48UmVjTnVtPjExMzwvUmVjTnVtPjxyZWNvcmQ+PHJlYy1udW1iZXI+MTEzPC9yZWMtbnVt
YmVyPjxmb3JlaWduLWtleXM+PGtleSBhcHA9IkVOIiBkYi1pZD0iZTAyenI1enhvZXgwMjNlcGZz
dTVwYWQzcHJmdzBhZmYwdGV6IiB0aW1lc3RhbXA9IjE2MDU0NTA0ODIiPjExMzwva2V5PjwvZm9y
ZWlnbi1rZXlzPjxyZWYtdHlwZSBuYW1lPSJKb3VybmFsIEFydGljbGUiPjE3PC9yZWYtdHlwZT48
Y29udHJpYnV0b3JzPjxhdXRob3JzPjxhdXRob3I+UGFsaGFuby1Gb250ZXMsIEZlcm5hbmRhPC9h
dXRob3I+PGF1dGhvcj5CYXJyZXRvLCBEYXlhbm5hPC9hdXRob3I+PGF1dGhvcj5PbmlhcywgSGVs
b2lzYTwvYXV0aG9yPjxhdXRob3I+QW5kcmFkZSwgS2F0aWEgQzwvYXV0aG9yPjxhdXRob3I+Tm92
YWVzLCBNb3JnYW5hIE08L2F1dGhvcj48YXV0aG9yPlBlc3NvYSwgSmVzc2ljYSBBPC9hdXRob3I+
PGF1dGhvcj5Nb3RhLVJvbGltLCBTZXJnaW8gQTwvYXV0aG9yPjxhdXRob3I+T3PDs3JpbywgRmzD
oXZpYSBMPC9hdXRob3I+PGF1dGhvcj5TYW5jaGVzLCBSYWZhZWw8L2F1dGhvcj48YXV0aG9yPkRv
cyBTYW50b3MsIFJhZmFlbCBHPC9hdXRob3I+PC9hdXRob3JzPjwvY29udHJpYnV0b3JzPjx0aXRs
ZXM+PHRpdGxlPlJhcGlkIGFudGlkZXByZXNzYW50IGVmZmVjdHMgb2YgdGhlIHBzeWNoZWRlbGlj
IGF5YWh1YXNjYSBpbiB0cmVhdG1lbnQtcmVzaXN0YW50IGRlcHJlc3Npb246IGEgcmFuZG9taXpl
ZCBwbGFjZWJvLWNvbnRyb2xsZWQgdHJpYWw8L3RpdGxlPjxzZWNvbmRhcnktdGl0bGU+UHN5Y2hv
bG9naWNhbCBtZWRpY2luZTwvc2Vjb25kYXJ5LXRpdGxlPjwvdGl0bGVzPjxwZXJpb2RpY2FsPjxm
dWxsLXRpdGxlPlBzeWNob2xvZ2ljYWwgbWVkaWNpbmU8L2Z1bGwtdGl0bGU+PC9wZXJpb2RpY2Fs
PjxwYWdlcz42NTUtNjYzPC9wYWdlcz48dm9sdW1lPjQ5PC92b2x1bWU+PG51bWJlcj40PC9udW1i
ZXI+PGRhdGVzPjx5ZWFyPjIwMTk8L3llYXI+PC9kYXRlcz48aXNibj4wMDMzLTI5MTc8L2lzYm4+
PHVybHM+PC91cmxzPjwvcmVjb3JkPjwvQ2l0ZT48Q2l0ZT48QXV0aG9yPlNhbmNoZXM8L0F1dGhv
cj48WWVhcj4yMDE2PC9ZZWFyPjxSZWNOdW0+MTE0PC9SZWNOdW0+PHJlY29yZD48cmVjLW51bWJl
cj4xMTQ8L3JlYy1udW1iZXI+PGZvcmVpZ24ta2V5cz48a2V5IGFwcD0iRU4iIGRiLWlkPSJlMDJ6
cjV6eG9leDAyM2VwZnN1NXBhZDNwcmZ3MGFmZjB0ZXoiIHRpbWVzdGFtcD0iMTYwNTQ1MDU0MCI+
MTE0PC9rZXk+PC9mb3JlaWduLWtleXM+PHJlZi10eXBlIG5hbWU9IkpvdXJuYWwgQXJ0aWNsZSI+
MTc8L3JlZi10eXBlPjxjb250cmlidXRvcnM+PGF1dGhvcnM+PGF1dGhvcj5TYW5jaGVzLCBSYWZh
ZWwgRmFyaWE8L2F1dGhvcj48YXV0aG9yPmRlIExpbWEgT3PDs3JpbywgRmzDoXZpYTwvYXV0aG9y
PjxhdXRob3I+ZG9zIFNhbnRvcywgUmFmYWVsIEc8L2F1dGhvcj48YXV0aG9yPk1hY2VkbywgTGln
aWEgUkg8L2F1dGhvcj48YXV0aG9yPk1haWEtZGUtT2xpdmVpcmEsIEpvw6NvIFBhdWxvPC9hdXRo
b3I+PGF1dGhvcj5XaWNoZXJ0LUFuYSwgTGF1cm88L2F1dGhvcj48YXV0aG9yPmRlIEFyYXVqbywg
RHJhdWxpbyBCYXJyb3M8L2F1dGhvcj48YXV0aG9yPlJpYmEsIEpvcmRpPC9hdXRob3I+PGF1dGhv
cj5DcmlwcGEsIEpvc8OpIEFsZXhhbmRyZSBTPC9hdXRob3I+PGF1dGhvcj5IYWxsYWssIEphaW1l
IEVDPC9hdXRob3I+PC9hdXRob3JzPjwvY29udHJpYnV0b3JzPjx0aXRsZXM+PHRpdGxlPkFudGlk
ZXByZXNzYW50IGVmZmVjdHMgb2YgYSBzaW5nbGUgZG9zZSBvZiBheWFodWFzY2EgaW4gcGF0aWVu
dHMgd2l0aCByZWN1cnJlbnQgZGVwcmVzc2lvbjogYSBTUEVDVCBzdHVkeTwvdGl0bGU+PHNlY29u
ZGFyeS10aXRsZT5Kb3VybmFsIG9mIGNsaW5pY2FsIHBzeWNob3BoYXJtYWNvbG9neTwvc2Vjb25k
YXJ5LXRpdGxlPjwvdGl0bGVzPjxwZXJpb2RpY2FsPjxmdWxsLXRpdGxlPkpvdXJuYWwgb2YgY2xp
bmljYWwgcHN5Y2hvcGhhcm1hY29sb2d5PC9mdWxsLXRpdGxlPjwvcGVyaW9kaWNhbD48cGFnZXM+
NzctODE8L3BhZ2VzPjx2b2x1bWU+MzY8L3ZvbHVtZT48bnVtYmVyPjE8L251bWJlcj48ZGF0ZXM+
PHllYXI+MjAxNjwveWVhcj48L2RhdGVzPjxpc2JuPjAyNzEtMDc0OTwvaXNibj48dXJscz48L3Vy
bHM+PC9yZWNvcmQ+PC9DaXRlPjwvRW5kTm90ZT5=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Carhart-Harris et al., 2018; Carhart-Harris et al., 2016; Osório et al., 2015; Palhano-Fontes et al., 2019; Sanches et al., 2016)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end-of-life distress with terminally-ill patients </w:t>
      </w:r>
      <w:r w:rsidRPr="001B7A67">
        <w:rPr>
          <w:rFonts w:ascii="Arial" w:eastAsia="Times New Roman" w:hAnsi="Arial" w:cs="Arial"/>
          <w:color w:val="000000"/>
          <w:sz w:val="28"/>
          <w:szCs w:val="28"/>
        </w:rPr>
        <w:fldChar w:fldCharType="begin">
          <w:fldData xml:space="preserve">PEVuZE5vdGU+PENpdGU+PEF1dGhvcj5HYXNzZXI8L0F1dGhvcj48WWVhcj4yMDE0PC9ZZWFyPjxS
ZWNOdW0+MTE1PC9SZWNOdW0+PERpc3BsYXlUZXh0PihHYXNzZXIgZXQgYWwuLCAyMDE0OyBHcmlm
Zml0aHMgZXQgYWwuLCAyMDE2OyBHcm9iIGV0IGFsLiwgMjAxMSk8L0Rpc3BsYXlUZXh0PjxyZWNv
cmQ+PHJlYy1udW1iZXI+MTE1PC9yZWMtbnVtYmVyPjxmb3JlaWduLWtleXM+PGtleSBhcHA9IkVO
IiBkYi1pZD0iZTAyenI1enhvZXgwMjNlcGZzdTVwYWQzcHJmdzBhZmYwdGV6IiB0aW1lc3RhbXA9
IjE2MDU0NTA3MTIiPjExNTwva2V5PjwvZm9yZWlnbi1rZXlzPjxyZWYtdHlwZSBuYW1lPSJKb3Vy
bmFsIEFydGljbGUiPjE3PC9yZWYtdHlwZT48Y29udHJpYnV0b3JzPjxhdXRob3JzPjxhdXRob3I+
R2Fzc2VyLCBQZXRlcjwvYXV0aG9yPjxhdXRob3I+SG9sc3RlaW4sIERvbWluaXF1ZTwvYXV0aG9y
PjxhdXRob3I+TWljaGVsLCBZdm9ubmU8L2F1dGhvcj48YXV0aG9yPkRvYmxpbiwgUmljazwvYXV0
aG9yPjxhdXRob3I+WWF6YXItS2xvc2luc2tpLCBCZXJyYTwvYXV0aG9yPjxhdXRob3I+UGFzc2ll
LCBUb3JzdGVuPC9hdXRob3I+PGF1dGhvcj5CcmVubmVpc2VuLCBSdWRvbGY8L2F1dGhvcj48L2F1
dGhvcnM+PC9jb250cmlidXRvcnM+PHRpdGxlcz48dGl0bGU+U2FmZXR5IGFuZCBlZmZpY2FjeSBv
ZiBseXNlcmdpYyBhY2lkIGRpZXRoeWxhbWlkZS1hc3Npc3RlZCBwc3ljaG90aGVyYXB5IGZvciBh
bnhpZXR5IGFzc29jaWF0ZWQgd2l0aCBsaWZlLXRocmVhdGVuaW5nIGRpc2Vhc2VzPC90aXRsZT48
c2Vjb25kYXJ5LXRpdGxlPlRoZSBKb3VybmFsIG9mIG5lcnZvdXMgYW5kIG1lbnRhbCBkaXNlYXNl
PC9zZWNvbmRhcnktdGl0bGU+PC90aXRsZXM+PHBlcmlvZGljYWw+PGZ1bGwtdGl0bGU+VGhlIEpv
dXJuYWwgb2YgbmVydm91cyBhbmQgbWVudGFsIGRpc2Vhc2U8L2Z1bGwtdGl0bGU+PC9wZXJpb2Rp
Y2FsPjxwYWdlcz41MTM8L3BhZ2VzPjx2b2x1bWU+MjAyPC92b2x1bWU+PG51bWJlcj43PC9udW1i
ZXI+PGRhdGVzPjx5ZWFyPjIwMTQ8L3llYXI+PC9kYXRlcz48dXJscz48L3VybHM+PC9yZWNvcmQ+
PC9DaXRlPjxDaXRlPjxBdXRob3I+R3JpZmZpdGhzPC9BdXRob3I+PFllYXI+MjAxNjwvWWVhcj48
UmVjTnVtPjExNjwvUmVjTnVtPjxyZWNvcmQ+PHJlYy1udW1iZXI+MTE2PC9yZWMtbnVtYmVyPjxm
b3JlaWduLWtleXM+PGtleSBhcHA9IkVOIiBkYi1pZD0iZTAyenI1enhvZXgwMjNlcGZzdTVwYWQz
cHJmdzBhZmYwdGV6IiB0aW1lc3RhbXA9IjE2MDU0NTA3NjMiPjExNjwva2V5PjwvZm9yZWlnbi1r
ZXlzPjxyZWYtdHlwZSBuYW1lPSJKb3VybmFsIEFydGljbGUiPjE3PC9yZWYtdHlwZT48Y29udHJp
YnV0b3JzPjxhdXRob3JzPjxhdXRob3I+R3JpZmZpdGhzLCBSb2xhbmQgUjwvYXV0aG9yPjxhdXRo
b3I+Sm9obnNvbiwgTWF0dGhldyBXPC9hdXRob3I+PGF1dGhvcj5DYXJkdWNjaSwgTWljaGFlbCBB
PC9hdXRob3I+PGF1dGhvcj5VbWJyaWNodCwgQW5uaWU8L2F1dGhvcj48YXV0aG9yPlJpY2hhcmRz
LCBXaWxsaWFtIEE8L2F1dGhvcj48YXV0aG9yPlJpY2hhcmRzLCBCcmlhbiBEPC9hdXRob3I+PGF1
dGhvcj5Db3NpbWFubywgTWFyeSBQPC9hdXRob3I+PGF1dGhvcj5LbGluZWRpbnN0LCBNYXJnYXJl
dCBBPC9hdXRob3I+PC9hdXRob3JzPjwvY29udHJpYnV0b3JzPjx0aXRsZXM+PHRpdGxlPlBzaWxv
Y3liaW4gcHJvZHVjZXMgc3Vic3RhbnRpYWwgYW5kIHN1c3RhaW5lZCBkZWNyZWFzZXMgaW4gZGVw
cmVzc2lvbiBhbmQgYW54aWV0eSBpbiBwYXRpZW50cyB3aXRoIGxpZmUtdGhyZWF0ZW5pbmcgY2Fu
Y2VyOiBBIHJhbmRvbWl6ZWQgZG91YmxlLWJsaW5kIHRyaWFsPC90aXRsZT48c2Vjb25kYXJ5LXRp
dGxlPkpvdXJuYWwgb2YgcHN5Y2hvcGhhcm1hY29sb2d5PC9zZWNvbmRhcnktdGl0bGU+PC90aXRs
ZXM+PHBlcmlvZGljYWw+PGZ1bGwtdGl0bGU+Sm91cm5hbCBvZiBQc3ljaG9waGFybWFjb2xvZ3k8
L2Z1bGwtdGl0bGU+PC9wZXJpb2RpY2FsPjxwYWdlcz4xMTgxLTExOTc8L3BhZ2VzPjx2b2x1bWU+
MzA8L3ZvbHVtZT48bnVtYmVyPjEyPC9udW1iZXI+PGRhdGVzPjx5ZWFyPjIwMTY8L3llYXI+PC9k
YXRlcz48aXNibj4wMjY5LTg4MTE8L2lzYm4+PHVybHM+PC91cmxzPjwvcmVjb3JkPjwvQ2l0ZT48
Q2l0ZT48QXV0aG9yPkdyb2I8L0F1dGhvcj48WWVhcj4yMDExPC9ZZWFyPjxSZWNOdW0+MTE3PC9S
ZWNOdW0+PHJlY29yZD48cmVjLW51bWJlcj4xMTc8L3JlYy1udW1iZXI+PGZvcmVpZ24ta2V5cz48
a2V5IGFwcD0iRU4iIGRiLWlkPSJlMDJ6cjV6eG9leDAyM2VwZnN1NXBhZDNwcmZ3MGFmZjB0ZXoi
IHRpbWVzdGFtcD0iMTYwNTQ1MDgyNCI+MTE3PC9rZXk+PC9mb3JlaWduLWtleXM+PHJlZi10eXBl
IG5hbWU9IkpvdXJuYWwgQXJ0aWNsZSI+MTc8L3JlZi10eXBlPjxjb250cmlidXRvcnM+PGF1dGhv
cnM+PGF1dGhvcj5Hcm9iLCBDaGFybGVzIFM8L2F1dGhvcj48YXV0aG9yPkRhbmZvcnRoLCBBbGlj
aWEgTDwvYXV0aG9yPjxhdXRob3I+Q2hvcHJhLCBHdXJwcmVldCBTPC9hdXRob3I+PGF1dGhvcj5I
YWdlcnR5LCBNYXJ5Y2llPC9hdXRob3I+PGF1dGhvcj5NY0theSwgQ2hhcmxlcyBSPC9hdXRob3I+
PGF1dGhvcj5IYWxiZXJzdGFkdCwgQWRhbSBMPC9hdXRob3I+PGF1dGhvcj5HcmVlciwgR2Vvcmdl
IFI8L2F1dGhvcj48L2F1dGhvcnM+PC9jb250cmlidXRvcnM+PHRpdGxlcz48dGl0bGU+UGlsb3Qg
c3R1ZHkgb2YgcHNpbG9jeWJpbiB0cmVhdG1lbnQgZm9yIGFueGlldHkgaW4gcGF0aWVudHMgd2l0
aCBhZHZhbmNlZC1zdGFnZSBjYW5jZXI8L3RpdGxlPjxzZWNvbmRhcnktdGl0bGU+QXJjaGl2ZXMg
b2YgZ2VuZXJhbCBwc3ljaGlhdHJ5PC9zZWNvbmRhcnktdGl0bGU+PC90aXRsZXM+PHBlcmlvZGlj
YWw+PGZ1bGwtdGl0bGU+QXJjaGl2ZXMgb2YgR2VuZXJhbCBQc3ljaGlhdHJ5PC9mdWxsLXRpdGxl
PjwvcGVyaW9kaWNhbD48cGFnZXM+NzEtNzg8L3BhZ2VzPjx2b2x1bWU+Njg8L3ZvbHVtZT48bnVt
YmVyPjE8L251bWJlcj48ZGF0ZXM+PHllYXI+MjAxMTwveWVhcj48L2RhdGVzPjxpc2JuPjAwMDMt
OTkwWDwvaXNibj48dXJscz48L3VybHM+PC9yZWNvcmQ+PC9DaXRlPjwvRW5kTm90ZT5=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PEVuZE5vdGU+PENpdGU+PEF1dGhvcj5HYXNzZXI8L0F1dGhvcj48WWVhcj4yMDE0PC9ZZWFyPjxS
ZWNOdW0+MTE1PC9SZWNOdW0+PERpc3BsYXlUZXh0PihHYXNzZXIgZXQgYWwuLCAyMDE0OyBHcmlm
Zml0aHMgZXQgYWwuLCAyMDE2OyBHcm9iIGV0IGFsLiwgMjAxMSk8L0Rpc3BsYXlUZXh0PjxyZWNv
cmQ+PHJlYy1udW1iZXI+MTE1PC9yZWMtbnVtYmVyPjxmb3JlaWduLWtleXM+PGtleSBhcHA9IkVO
IiBkYi1pZD0iZTAyenI1enhvZXgwMjNlcGZzdTVwYWQzcHJmdzBhZmYwdGV6IiB0aW1lc3RhbXA9
IjE2MDU0NTA3MTIiPjExNTwva2V5PjwvZm9yZWlnbi1rZXlzPjxyZWYtdHlwZSBuYW1lPSJKb3Vy
bmFsIEFydGljbGUiPjE3PC9yZWYtdHlwZT48Y29udHJpYnV0b3JzPjxhdXRob3JzPjxhdXRob3I+
R2Fzc2VyLCBQZXRlcjwvYXV0aG9yPjxhdXRob3I+SG9sc3RlaW4sIERvbWluaXF1ZTwvYXV0aG9y
PjxhdXRob3I+TWljaGVsLCBZdm9ubmU8L2F1dGhvcj48YXV0aG9yPkRvYmxpbiwgUmljazwvYXV0
aG9yPjxhdXRob3I+WWF6YXItS2xvc2luc2tpLCBCZXJyYTwvYXV0aG9yPjxhdXRob3I+UGFzc2ll
LCBUb3JzdGVuPC9hdXRob3I+PGF1dGhvcj5CcmVubmVpc2VuLCBSdWRvbGY8L2F1dGhvcj48L2F1
dGhvcnM+PC9jb250cmlidXRvcnM+PHRpdGxlcz48dGl0bGU+U2FmZXR5IGFuZCBlZmZpY2FjeSBv
ZiBseXNlcmdpYyBhY2lkIGRpZXRoeWxhbWlkZS1hc3Npc3RlZCBwc3ljaG90aGVyYXB5IGZvciBh
bnhpZXR5IGFzc29jaWF0ZWQgd2l0aCBsaWZlLXRocmVhdGVuaW5nIGRpc2Vhc2VzPC90aXRsZT48
c2Vjb25kYXJ5LXRpdGxlPlRoZSBKb3VybmFsIG9mIG5lcnZvdXMgYW5kIG1lbnRhbCBkaXNlYXNl
PC9zZWNvbmRhcnktdGl0bGU+PC90aXRsZXM+PHBlcmlvZGljYWw+PGZ1bGwtdGl0bGU+VGhlIEpv
dXJuYWwgb2YgbmVydm91cyBhbmQgbWVudGFsIGRpc2Vhc2U8L2Z1bGwtdGl0bGU+PC9wZXJpb2Rp
Y2FsPjxwYWdlcz41MTM8L3BhZ2VzPjx2b2x1bWU+MjAyPC92b2x1bWU+PG51bWJlcj43PC9udW1i
ZXI+PGRhdGVzPjx5ZWFyPjIwMTQ8L3llYXI+PC9kYXRlcz48dXJscz48L3VybHM+PC9yZWNvcmQ+
PC9DaXRlPjxDaXRlPjxBdXRob3I+R3JpZmZpdGhzPC9BdXRob3I+PFllYXI+MjAxNjwvWWVhcj48
UmVjTnVtPjExNjwvUmVjTnVtPjxyZWNvcmQ+PHJlYy1udW1iZXI+MTE2PC9yZWMtbnVtYmVyPjxm
b3JlaWduLWtleXM+PGtleSBhcHA9IkVOIiBkYi1pZD0iZTAyenI1enhvZXgwMjNlcGZzdTVwYWQz
cHJmdzBhZmYwdGV6IiB0aW1lc3RhbXA9IjE2MDU0NTA3NjMiPjExNjwva2V5PjwvZm9yZWlnbi1r
ZXlzPjxyZWYtdHlwZSBuYW1lPSJKb3VybmFsIEFydGljbGUiPjE3PC9yZWYtdHlwZT48Y29udHJp
YnV0b3JzPjxhdXRob3JzPjxhdXRob3I+R3JpZmZpdGhzLCBSb2xhbmQgUjwvYXV0aG9yPjxhdXRo
b3I+Sm9obnNvbiwgTWF0dGhldyBXPC9hdXRob3I+PGF1dGhvcj5DYXJkdWNjaSwgTWljaGFlbCBB
PC9hdXRob3I+PGF1dGhvcj5VbWJyaWNodCwgQW5uaWU8L2F1dGhvcj48YXV0aG9yPlJpY2hhcmRz
LCBXaWxsaWFtIEE8L2F1dGhvcj48YXV0aG9yPlJpY2hhcmRzLCBCcmlhbiBEPC9hdXRob3I+PGF1
dGhvcj5Db3NpbWFubywgTWFyeSBQPC9hdXRob3I+PGF1dGhvcj5LbGluZWRpbnN0LCBNYXJnYXJl
dCBBPC9hdXRob3I+PC9hdXRob3JzPjwvY29udHJpYnV0b3JzPjx0aXRsZXM+PHRpdGxlPlBzaWxv
Y3liaW4gcHJvZHVjZXMgc3Vic3RhbnRpYWwgYW5kIHN1c3RhaW5lZCBkZWNyZWFzZXMgaW4gZGVw
cmVzc2lvbiBhbmQgYW54aWV0eSBpbiBwYXRpZW50cyB3aXRoIGxpZmUtdGhyZWF0ZW5pbmcgY2Fu
Y2VyOiBBIHJhbmRvbWl6ZWQgZG91YmxlLWJsaW5kIHRyaWFsPC90aXRsZT48c2Vjb25kYXJ5LXRp
dGxlPkpvdXJuYWwgb2YgcHN5Y2hvcGhhcm1hY29sb2d5PC9zZWNvbmRhcnktdGl0bGU+PC90aXRs
ZXM+PHBlcmlvZGljYWw+PGZ1bGwtdGl0bGU+Sm91cm5hbCBvZiBQc3ljaG9waGFybWFjb2xvZ3k8
L2Z1bGwtdGl0bGU+PC9wZXJpb2RpY2FsPjxwYWdlcz4xMTgxLTExOTc8L3BhZ2VzPjx2b2x1bWU+
MzA8L3ZvbHVtZT48bnVtYmVyPjEyPC9udW1iZXI+PGRhdGVzPjx5ZWFyPjIwMTY8L3llYXI+PC9k
YXRlcz48aXNibj4wMjY5LTg4MTE8L2lzYm4+PHVybHM+PC91cmxzPjwvcmVjb3JkPjwvQ2l0ZT48
Q2l0ZT48QXV0aG9yPkdyb2I8L0F1dGhvcj48WWVhcj4yMDExPC9ZZWFyPjxSZWNOdW0+MTE3PC9S
ZWNOdW0+PHJlY29yZD48cmVjLW51bWJlcj4xMTc8L3JlYy1udW1iZXI+PGZvcmVpZ24ta2V5cz48
a2V5IGFwcD0iRU4iIGRiLWlkPSJlMDJ6cjV6eG9leDAyM2VwZnN1NXBhZDNwcmZ3MGFmZjB0ZXoi
IHRpbWVzdGFtcD0iMTYwNTQ1MDgyNCI+MTE3PC9rZXk+PC9mb3JlaWduLWtleXM+PHJlZi10eXBl
IG5hbWU9IkpvdXJuYWwgQXJ0aWNsZSI+MTc8L3JlZi10eXBlPjxjb250cmlidXRvcnM+PGF1dGhv
cnM+PGF1dGhvcj5Hcm9iLCBDaGFybGVzIFM8L2F1dGhvcj48YXV0aG9yPkRhbmZvcnRoLCBBbGlj
aWEgTDwvYXV0aG9yPjxhdXRob3I+Q2hvcHJhLCBHdXJwcmVldCBTPC9hdXRob3I+PGF1dGhvcj5I
YWdlcnR5LCBNYXJ5Y2llPC9hdXRob3I+PGF1dGhvcj5NY0theSwgQ2hhcmxlcyBSPC9hdXRob3I+
PGF1dGhvcj5IYWxiZXJzdGFkdCwgQWRhbSBMPC9hdXRob3I+PGF1dGhvcj5HcmVlciwgR2Vvcmdl
IFI8L2F1dGhvcj48L2F1dGhvcnM+PC9jb250cmlidXRvcnM+PHRpdGxlcz48dGl0bGU+UGlsb3Qg
c3R1ZHkgb2YgcHNpbG9jeWJpbiB0cmVhdG1lbnQgZm9yIGFueGlldHkgaW4gcGF0aWVudHMgd2l0
aCBhZHZhbmNlZC1zdGFnZSBjYW5jZXI8L3RpdGxlPjxzZWNvbmRhcnktdGl0bGU+QXJjaGl2ZXMg
b2YgZ2VuZXJhbCBwc3ljaGlhdHJ5PC9zZWNvbmRhcnktdGl0bGU+PC90aXRsZXM+PHBlcmlvZGlj
YWw+PGZ1bGwtdGl0bGU+QXJjaGl2ZXMgb2YgR2VuZXJhbCBQc3ljaGlhdHJ5PC9mdWxsLXRpdGxl
PjwvcGVyaW9kaWNhbD48cGFnZXM+NzEtNzg8L3BhZ2VzPjx2b2x1bWU+Njg8L3ZvbHVtZT48bnVt
YmVyPjE8L251bWJlcj48ZGF0ZXM+PHllYXI+MjAxMTwveWVhcj48L2RhdGVzPjxpc2JuPjAwMDMt
OTkwWDwvaXNibj48dXJscz48L3VybHM+PC9yZWNvcmQ+PC9DaXRlPjwvRW5kTm90ZT5=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(Gasser et al., 2014; Griffiths et al., 2016; Grob et al., 2011)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alcohol dependence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&lt;EndNote&gt;&lt;Cite&gt;&lt;Author&gt;Bogenschutz&lt;/Author&gt;&lt;Year&gt;2015&lt;/Year&gt;&lt;RecNum&gt;119&lt;/RecNum&gt;&lt;DisplayText&gt;(Bogenschutz et al., 2015)&lt;/DisplayText&gt;&lt;record&gt;&lt;rec-number&gt;119&lt;/rec-number&gt;&lt;foreign-keys&gt;&lt;key app="EN" db-id="e02zr5zxoex023epfsu5pad3prfw0aff0tez" timestamp="1605450942"&gt;119&lt;/key&gt;&lt;/foreign-keys&gt;&lt;ref-type name="Journal Article"&gt;17&lt;/ref-type&gt;&lt;contributors&gt;&lt;authors&gt;&lt;author&gt;Bogenschutz, Michael P&lt;/author&gt;&lt;author&gt;Forcehimes, Alyssa A&lt;/author&gt;&lt;author&gt;Pommy, Jessica A&lt;/author&gt;&lt;author&gt;Wilcox, Claire E&lt;/author&gt;&lt;author&gt;Barbosa, Paolo Cesar Ribeiro&lt;/author&gt;&lt;author&gt;Strassman, Rick J&lt;/author&gt;&lt;/authors&gt;&lt;/contributors&gt;&lt;titles&gt;&lt;title&gt;Psilocybin-assisted treatment for alcohol dependence: a proof-of-concept study&lt;/title&gt;&lt;secondary-title&gt;Journal of psychopharmacology&lt;/secondary-title&gt;&lt;/titles&gt;&lt;periodical&gt;&lt;full-title&gt;Journal of Psychopharmacology&lt;/full-title&gt;&lt;/periodical&gt;&lt;pages&gt;289-299&lt;/pages&gt;&lt;volume&gt;29&lt;/volume&gt;&lt;number&gt;3&lt;/number&gt;&lt;dates&gt;&lt;year&gt;2015&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(Bogenschutz et al., 2015)</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tobacco dependence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&lt;EndNote&gt;&lt;Cite&gt;&lt;Author&gt;Johnson&lt;/Author&gt;&lt;Year&gt;2014&lt;/Year&gt;&lt;RecNum&gt;120&lt;/RecNum&gt;&lt;DisplayText&gt;(Johnson, Garcia-Romeu, Cosimano, &amp;amp; Griffiths, 2014)&lt;/DisplayText&gt;&lt;record&gt;&lt;rec-number&gt;120&lt;/rec-number&gt;&lt;foreign-keys&gt;&lt;key app="EN" db-id="e02zr5zxoex023epfsu5pad3prfw0aff0tez" timestamp="1605453002"&gt;120&lt;/key&gt;&lt;/foreign-keys&gt;&lt;ref-type name="Journal Article"&gt;17&lt;/ref-type&gt;&lt;contributors&gt;&lt;authors&gt;&lt;author&gt;Johnson, Matthew W&lt;/author&gt;&lt;author&gt;Garcia-Romeu, Albert&lt;/author&gt;&lt;author&gt;Cosimano, Mary P&lt;/author&gt;&lt;author&gt;Griffiths, Roland R&lt;/author&gt;&lt;/authors&gt;&lt;/contributors&gt;&lt;titles&gt;&lt;title&gt;Pilot study of the 5-HT2AR agonist psilocybin in the treatment of tobacco addiction&lt;/title&gt;&lt;secondary-title&gt;Journal of psychopharmacology&lt;/secondary-title&gt;&lt;/titles&gt;&lt;periodical&gt;&lt;full-title&gt;Journal of Psychopharmacology&lt;/full-title&gt;&lt;/periodical&gt;&lt;pages&gt;983-992&lt;/pages&gt;&lt;volume&gt;28&lt;/volume&gt;&lt;number&gt;11&lt;/number&gt;&lt;dates&gt;&lt;year&gt;2014&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(Johnson, Garcia-Romeu, Cosimano, &amp; Griffiths, 2014)</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obsessive-compulsive disorder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&lt;EndNote&gt;&lt;Cite&gt;&lt;Author&gt;Moreno&lt;/Author&gt;&lt;Year&gt;2006&lt;/Year&gt;&lt;RecNum&gt;121&lt;/RecNum&gt;&lt;DisplayText&gt;(Moreno, Wiegand, Taitano, &amp;amp; Delgado, 2006)&lt;/DisplayText&gt;&lt;record&gt;&lt;rec-number&gt;121&lt;/rec-number&gt;&lt;foreign-keys&gt;&lt;key app="EN" db-id="e02zr5zxoex023epfsu5pad3prfw0aff0tez" timestamp="1605453098"&gt;121&lt;/key&gt;&lt;/foreign-keys&gt;&lt;ref-type name="Journal Article"&gt;17&lt;/ref-type&gt;&lt;contributors&gt;&lt;authors&gt;&lt;author&gt;Moreno, Francisco A&lt;/author&gt;&lt;author&gt;Wiegand, Christopher B&lt;/author&gt;&lt;author&gt;Taitano, E Keolani&lt;/author&gt;&lt;author&gt;Delgado, Pedro L&lt;/author&gt;&lt;/authors&gt;&lt;/contributors&gt;&lt;titles&gt;&lt;title&gt;Safety, tolerability, and efficacy of psilocybin in 9 patients with obsessive-compulsive disorder&lt;/title&gt;&lt;secondary-title&gt;Journal of Clinical Psychiatry&lt;/secondary-title&gt;&lt;/titles&gt;&lt;periodical&gt;&lt;full-title&gt;Journal of Clinical Psychiatry&lt;/full-title&gt;&lt;/periodical&gt;&lt;pages&gt;1735-1740&lt;/pages&gt;&lt;volume&gt;67&lt;/volume&gt;&lt;number&gt;11&lt;/number&gt;&lt;dates&gt;&lt;year&gt;2006&lt;/year&gt;&lt;/dates&gt;&lt;isbn&gt;0160-6689&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(Moreno, Wiegand, Taitano, &amp; Delgado, 2006)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w:t>
      </w:r>
    </w:p>
    <w:p w14:paraId="6DEF579D" w14:textId="77777777" w:rsidR="001B7A67" w:rsidRPr="001B7A67" w:rsidRDefault="001B7A67" w:rsidP="001B7A67">
      <w:pPr>
        <w:spacing w:after="240"/>
        <w:rPr>
          <w:rFonts w:ascii="Arial" w:eastAsia="Times New Roman" w:hAnsi="Arial" w:cs="Arial"/>
        </w:rPr>
      </w:pPr>
    </w:p>
    <w:p w14:paraId="120109D0" w14:textId="77777777" w:rsidR="001B7A67" w:rsidRPr="001B7A67" w:rsidRDefault="001B7A67" w:rsidP="001B7A67">
      <w:pPr>
        <w:rPr>
          <w:rFonts w:ascii="Arial" w:eastAsia="Times New Roman" w:hAnsi="Arial" w:cs="Arial"/>
        </w:rPr>
      </w:pPr>
      <w:proofErr w:type="spellStart"/>
      <w:r w:rsidRPr="001B7A67">
        <w:rPr>
          <w:rFonts w:ascii="Arial" w:eastAsia="Times New Roman" w:hAnsi="Arial" w:cs="Arial"/>
          <w:b/>
          <w:bCs/>
          <w:color w:val="000000"/>
          <w:sz w:val="28"/>
          <w:szCs w:val="28"/>
        </w:rPr>
        <w:t>Microdoses</w:t>
      </w:r>
      <w:proofErr w:type="spellEnd"/>
    </w:p>
    <w:p w14:paraId="4CE23A11" w14:textId="77777777" w:rsidR="001B7A67" w:rsidRPr="001B7A67" w:rsidRDefault="001B7A67" w:rsidP="001B7A67">
      <w:pPr>
        <w:rPr>
          <w:rFonts w:ascii="Arial" w:eastAsia="Times New Roman" w:hAnsi="Arial" w:cs="Arial"/>
        </w:rPr>
      </w:pPr>
    </w:p>
    <w:p w14:paraId="1DDA7F49"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Unlike the vast literature addressing macrodoses, or the nascent effort to study </w:t>
      </w:r>
      <w:proofErr w:type="spellStart"/>
      <w:r w:rsidRPr="001B7A67">
        <w:rPr>
          <w:rFonts w:ascii="Arial" w:eastAsia="Times New Roman" w:hAnsi="Arial" w:cs="Arial"/>
          <w:color w:val="000000"/>
          <w:sz w:val="28"/>
          <w:szCs w:val="28"/>
        </w:rPr>
        <w:t>megadoses</w:t>
      </w:r>
      <w:proofErr w:type="spellEnd"/>
      <w:r w:rsidRPr="001B7A67">
        <w:rPr>
          <w:rFonts w:ascii="Arial" w:eastAsia="Times New Roman" w:hAnsi="Arial" w:cs="Arial"/>
          <w:color w:val="000000"/>
          <w:sz w:val="28"/>
          <w:szCs w:val="28"/>
        </w:rPr>
        <w:t xml:space="preserv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&lt;EndNote&gt;&lt;Cite&gt;&lt;Author&gt;Brown&lt;/Author&gt;&lt;Year&gt;2017&lt;/Year&gt;&lt;RecNum&gt;124&lt;/RecNum&gt;&lt;DisplayText&gt;(Brown et al., 2017)&lt;/DisplayText&gt;&lt;record&gt;&lt;rec-number&gt;124&lt;/rec-number&gt;&lt;foreign-keys&gt;&lt;key app="EN" db-id="e02zr5zxoex023epfsu5pad3prfw0aff0tez" timestamp="1605682499"&gt;124&lt;/key&gt;&lt;/foreign-keys&gt;&lt;ref-type name="Journal Article"&gt;17&lt;/ref-type&gt;&lt;contributors&gt;&lt;authors&gt;&lt;author&gt;Brown, Randall T&lt;/author&gt;&lt;author&gt;Nicholas, Christopher R&lt;/author&gt;&lt;author&gt;Cozzi, Nicholas V&lt;/author&gt;&lt;author&gt;Gassman, Michele C&lt;/author&gt;&lt;author&gt;Cooper, Karen M&lt;/author&gt;&lt;author&gt;Muller, Daniel&lt;/author&gt;&lt;author&gt;Thomas, Chantelle D&lt;/author&gt;&lt;author&gt;Hetzel, Scott J&lt;/author&gt;&lt;author&gt;Henriquez, Kelsey M&lt;/author&gt;&lt;author&gt;Ribaudo, Alexandra S&lt;/author&gt;&lt;/authors&gt;&lt;/contributors&gt;&lt;titles&gt;&lt;title&gt;Pharmacokinetics of escalating doses of oral psilocybin in healthy adults&lt;/title&gt;&lt;secondary-title&gt;Clinical pharmacokinetics&lt;/secondary-title&gt;&lt;/titles&gt;&lt;periodical&gt;&lt;full-title&gt;Clinical pharmacokinetics&lt;/full-title&gt;&lt;/periodical&gt;&lt;pages&gt;1543-1554&lt;/pages&gt;&lt;volume&gt;56&lt;/volume&gt;&lt;number&gt;12&lt;/number&gt;&lt;dates&gt;&lt;year&gt;2017&lt;/year&gt;&lt;/dates&gt;&lt;isbn&gt;0312-5963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(Brown et al., 2017)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of psychedelics, the effects of low doses remain underexplored.  However, anthropological accounts mention the use of psychedelic substances in low doses for a variety of therapeutic effects (e.g., to increase libido, to reduce appetite, to increase courage, and to treat some inflammatory and infectious disorders)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&lt;EndNote&gt;&lt;Cite&gt;&lt;Author&gt;Prioreschi&lt;/Author&gt;&lt;Year&gt;1991&lt;/Year&gt;&lt;RecNum&gt;125&lt;/RecNum&gt;&lt;DisplayText&gt;(Prioreschi, 1991)&lt;/DisplayText&gt;&lt;record&gt;&lt;rec-number&gt;125&lt;/rec-number&gt;&lt;foreign-keys&gt;&lt;key app="EN" db-id="e02zr5zxoex023epfsu5pad3prfw0aff0tez" timestamp="1605683103"&gt;125&lt;/key&gt;&lt;/foreign-keys&gt;&lt;ref-type name="Journal Article"&gt;17&lt;/ref-type&gt;&lt;contributors&gt;&lt;authors&gt;&lt;author&gt;Prioreschi, Plinio&lt;/author&gt;&lt;/authors&gt;&lt;/contributors&gt;&lt;titles&gt;&lt;title&gt;A history of medicine: primitive and ancient medicine&lt;/title&gt;&lt;secondary-title&gt;Mellen history of medicine&lt;/secondary-title&gt;&lt;/titles&gt;&lt;periodical&gt;&lt;full-title&gt;Mellen history of medicine&lt;/full-title&gt;&lt;/periodical&gt;&lt;pages&gt;1&lt;/pages&gt;&lt;volume&gt;1&lt;/volume&gt;&lt;dates&gt;&lt;year&gt;1991&lt;/year&gt;&lt;/dates&gt;&lt;urls&gt;&lt;/urls&gt;&lt;/record&gt;&lt;/Cite&gt;&lt;/EndNote&gt;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(Prioreschi, 1991)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Reported accounts of use among the Aztecs document their consumption of small amounts of psilocybin-containing mushrooms, ingested over several consecutive days, for rheumatic pain and fever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&lt;EndNote&gt;&lt;Cite&gt;&lt;Author&gt;Schultes&lt;/Author&gt;&lt;Year&gt;1940&lt;/Year&gt;&lt;RecNum&gt;126&lt;/RecNum&gt;&lt;DisplayText&gt;(Schultes, 1940)&lt;/DisplayText&gt;&lt;record&gt;&lt;rec-number&gt;126&lt;/rec-number&gt;&lt;foreign-keys&gt;&lt;key app="EN" db-id="e02zr5zxoex023epfsu5pad3prfw0aff0tez" timestamp="1605683175"&gt;126&lt;/key&gt;&lt;/foreign-keys&gt;&lt;ref-type name="Journal Article"&gt;17&lt;/ref-type&gt;&lt;contributors&gt;&lt;authors&gt;&lt;author&gt;Schultes, Richard Evans&lt;/author&gt;&lt;/authors&gt;&lt;/contributors&gt;&lt;titles&gt;&lt;title&gt;Teonanácatl: The narcotic mushroom of the Aztecs&lt;/title&gt;&lt;secondary-title&gt;American Anthropologist&lt;/secondary-title&gt;&lt;/titles&gt;&lt;periodical&gt;&lt;full-title&gt;American Anthropologist&lt;/full-title&gt;&lt;/periodical&gt;&lt;pages&gt;429-443&lt;/pages&gt;&lt;volume&gt;42&lt;/volume&gt;&lt;number&gt;3&lt;/number&gt;&lt;dates&gt;&lt;year&gt;1940&lt;/year&gt;&lt;/dates&gt;&lt;isbn&gt;0002-7294&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(Schultes, 1940)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as well as to increase visual acuity for hunting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&lt;EndNote&gt;&lt;Cite&gt;&lt;Author&gt;McKenna&lt;/Author&gt;&lt;Year&gt;1999&lt;/Year&gt;&lt;RecNum&gt;127&lt;/RecNum&gt;&lt;DisplayText&gt;(McKenna, 1999)&lt;/DisplayText&gt;&lt;record&gt;&lt;rec-number&gt;127&lt;/rec-number&gt;&lt;foreign-keys&gt;&lt;key app="EN" db-id="e02zr5zxoex023epfsu5pad3prfw0aff0tez" timestamp="1605683267"&gt;127&lt;/key&gt;&lt;/foreign-keys&gt;&lt;ref-type name="Book"&gt;6&lt;/ref-type&gt;&lt;contributors&gt;&lt;authors&gt;&lt;author&gt;McKenna, Terence&lt;/author&gt;&lt;/authors&gt;&lt;/contributors&gt;&lt;titles&gt;&lt;title&gt;Food of the gods: the search for the original tree of knowledge: a radical history of plants, drugs and human evolution&lt;/title&gt;&lt;/titles&gt;&lt;dates&gt;&lt;year&gt;1999&lt;/year&gt;&lt;/dates&gt;&lt;publisher&gt;Random House&lt;/publisher&gt;&lt;isbn&gt;0712670386&lt;/isbn&gt;&lt;urls&gt;&lt;/urls&gt;&lt;/record&gt;&lt;/Cite&gt;&lt;/EndNote&gt;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(McKenna, 1999)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w:t>
      </w:r>
    </w:p>
    <w:p w14:paraId="6251D694" w14:textId="77777777" w:rsidR="001B7A67" w:rsidRPr="001B7A67" w:rsidRDefault="001B7A67" w:rsidP="001B7A67">
      <w:pPr>
        <w:rPr>
          <w:rFonts w:ascii="Arial" w:eastAsia="Times New Roman" w:hAnsi="Arial" w:cs="Arial"/>
        </w:rPr>
      </w:pPr>
    </w:p>
    <w:p w14:paraId="78A1DB68" w14:textId="77777777" w:rsidR="001B7A67" w:rsidRPr="001B7A67" w:rsidRDefault="001B7A67" w:rsidP="001B7A67">
      <w:pPr>
        <w:ind w:firstLine="720"/>
        <w:rPr>
          <w:rFonts w:ascii="Arial" w:eastAsia="Times New Roman" w:hAnsi="Arial" w:cs="Arial"/>
          <w:sz w:val="28"/>
          <w:szCs w:val="28"/>
        </w:rPr>
      </w:pPr>
      <w:r w:rsidRPr="001B7A67">
        <w:rPr>
          <w:rFonts w:ascii="Arial" w:eastAsia="Times New Roman" w:hAnsi="Arial" w:cs="Arial"/>
          <w:color w:val="000000"/>
          <w:sz w:val="28"/>
          <w:szCs w:val="28"/>
        </w:rPr>
        <w:t xml:space="preserve">Albert Hofmann mentioned the use of very low doses of LSD as an antidepressant or psychostimulant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&lt;EndNote&gt;&lt;Cite&gt;&lt;Author&gt;Horowitz&lt;/Author&gt;&lt;Year&gt;1976&lt;/Year&gt;&lt;RecNum&gt;128&lt;/RecNum&gt;&lt;DisplayText&gt;(Horowitz, 1976)&lt;/DisplayText&gt;&lt;record&gt;&lt;rec-number&gt;128&lt;/rec-number&gt;&lt;foreign-keys&gt;&lt;key app="EN" db-id="e02zr5zxoex023epfsu5pad3prfw0aff0tez" timestamp="1605684045"&gt;128&lt;/key&gt;&lt;/foreign-keys&gt;&lt;ref-type name="Journal Article"&gt;17&lt;/ref-type&gt;&lt;contributors&gt;&lt;authors&gt;&lt;author&gt;Horowitz, Michael&lt;/author&gt;&lt;/authors&gt;&lt;/contributors&gt;&lt;titles&gt;&lt;title&gt;Interview with Albert Hoffman&lt;/title&gt;&lt;secondary-title&gt;High Times&lt;/secondary-title&gt;&lt;/titles&gt;&lt;periodical&gt;&lt;full-title&gt;High Times&lt;/full-title&gt;&lt;/periodical&gt;&lt;volume&gt;197611&lt;/volume&gt;&lt;dates&gt;&lt;year&gt;1976&lt;/year&gt;&lt;/dates&gt;&lt;urls&gt;&lt;/urls&gt;&lt;/record&gt;&lt;/Cite&gt;&lt;/EndNote&gt;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(Horowitz, 1976)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However, there was no formal research on microdosing prior to the prohibition of psychedelics in 1967, and the practice didn’t become popular until after the publication of James Fadiman’s book, The Psychedelic Explorer’s Guide, which was the first to describe microdosing with psychedelics in detail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&lt;EndNote&gt;&lt;Cite&gt;&lt;Author&gt;Fadiman&lt;/Author&gt;&lt;Year&gt;2011&lt;/Year&gt;&lt;RecNum&gt;129&lt;/RecNum&gt;&lt;DisplayText&gt;(Fadiman, 2011)&lt;/DisplayText&gt;&lt;record&gt;&lt;rec-number&gt;129&lt;/rec-number&gt;&lt;foreign-keys&gt;&lt;key app="EN" db-id="e02zr5zxoex023epfsu5pad3prfw0aff0tez" timestamp="1605684193"&gt;129&lt;/key&gt;&lt;/foreign-keys&gt;&lt;ref-type name="Book"&gt;6&lt;/ref-type&gt;&lt;contributors&gt;&lt;authors&gt;&lt;author&gt;Fadiman, James&lt;/author&gt;&lt;/authors&gt;&lt;/contributors&gt;&lt;titles&gt;&lt;title&gt;The psychedelic explorer&amp;apos;s guide: Safe, therapeutic, and sacred journeys&lt;/title&gt;&lt;/titles&gt;&lt;dates&gt;&lt;year&gt;2011&lt;/year&gt;&lt;/dates&gt;&lt;publisher&gt;Simon and Schuster&lt;/publisher&gt;&lt;isbn&gt;1594779368&lt;/isbn&gt;&lt;urls&gt;&lt;/urls&gt;&lt;/record&gt;&lt;/Cite&gt;&lt;/EndNote&gt;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(Fadiman, 2011)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Fadiman outlined the benefits of microdosing, 3-day cycle, and guidelines for dosing.  This book contains dosing scripts, including anecdotal case reports, mostly emphasizing positive </w:t>
      </w:r>
      <w:r w:rsidRPr="001B7A67">
        <w:rPr>
          <w:rFonts w:ascii="Arial" w:eastAsia="Times New Roman" w:hAnsi="Arial" w:cs="Arial"/>
          <w:color w:val="000000"/>
          <w:sz w:val="28"/>
          <w:szCs w:val="28"/>
        </w:rPr>
        <w:lastRenderedPageBreak/>
        <w:t xml:space="preserve">improvements.  Following Fadiman’s book, many stories on microdosing appeared in the popular media, with a particular focus on people working in the technology sector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&lt;EndNote&gt;&lt;Cite&gt;&lt;Author&gt;Dean&lt;/Author&gt;&lt;Year&gt;2017&lt;/Year&gt;&lt;RecNum&gt;130&lt;/RecNum&gt;&lt;DisplayText&gt;(Dean, 2017; Glatter, 2015)&lt;/DisplayText&gt;&lt;record&gt;&lt;rec-number&gt;130&lt;/rec-number&gt;&lt;foreign-keys&gt;&lt;key app="EN" db-id="e02zr5zxoex023epfsu5pad3prfw0aff0tez" timestamp="1605684285"&gt;130&lt;/key&gt;&lt;/foreign-keys&gt;&lt;ref-type name="Generic"&gt;13&lt;/ref-type&gt;&lt;contributors&gt;&lt;authors&gt;&lt;author&gt;Dean, J&lt;/author&gt;&lt;/authors&gt;&lt;/contributors&gt;&lt;titles&gt;&lt;title&gt;Micro-dosing LSD: The Drug Habit Your Boss Is Gonna Love. GQ&lt;/title&gt;&lt;/titles&gt;&lt;dates&gt;&lt;year&gt;2017&lt;/year&gt;&lt;/dates&gt;&lt;urls&gt;&lt;/urls&gt;&lt;/record&gt;&lt;/Cite&gt;&lt;Cite&gt;&lt;Author&gt;Glatter&lt;/Author&gt;&lt;Year&gt;2015&lt;/Year&gt;&lt;RecNum&gt;131&lt;/RecNum&gt;&lt;record&gt;&lt;rec-number&gt;131&lt;/rec-number&gt;&lt;foreign-keys&gt;&lt;key app="EN" db-id="e02zr5zxoex023epfsu5pad3prfw0aff0tez" timestamp="1605684490"&gt;131&lt;/key&gt;&lt;/foreign-keys&gt;&lt;ref-type name="Journal Article"&gt;17&lt;/ref-type&gt;&lt;contributors&gt;&lt;authors&gt;&lt;author&gt;Glatter, Robert&lt;/author&gt;&lt;/authors&gt;&lt;/contributors&gt;&lt;titles&gt;&lt;title&gt;LSD microdosing: The new job enhancer in Silicon Valley and beyond&lt;/title&gt;&lt;secondary-title&gt;Forbes&lt;/secondary-title&gt;&lt;/titles&gt;&lt;periodical&gt;&lt;full-title&gt;Forbes&lt;/full-title&gt;&lt;/periodical&gt;&lt;dates&gt;&lt;year&gt;2015&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(Dean, 2017; Glatter, 2015)</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Among the benefits of microdosing, individuals reported improvement in creativity and productivity. Moreover, they preferred microdosing to psychostimulants as a cognitive enhancer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&lt;EndNote&gt;&lt;Cite&gt;&lt;Author&gt;d&amp;apos;Angelo&lt;/Author&gt;&lt;Year&gt;2017&lt;/Year&gt;&lt;RecNum&gt;76&lt;/RecNum&gt;&lt;DisplayText&gt;(d&amp;apos;Angelo et al., 2017)&lt;/DisplayText&gt;&lt;record&gt;&lt;rec-number&gt;76&lt;/rec-number&gt;&lt;foreign-keys&gt;&lt;key app="EN" db-id="e02zr5zxoex023epfsu5pad3prfw0aff0tez" timestamp="1605377678"&gt;76&lt;/key&gt;&lt;/foreign-keys&gt;&lt;ref-type name="Journal Article"&gt;17&lt;/ref-type&gt;&lt;contributors&gt;&lt;authors&gt;&lt;author&gt;d&amp;apos;Angelo, L</w:instrText>
      </w:r>
      <w:r w:rsidRPr="001B7A67">
        <w:rPr>
          <w:rFonts w:ascii="Cambria Math" w:eastAsia="Times New Roman" w:hAnsi="Cambria Math" w:cs="Cambria Math"/>
          <w:color w:val="000000"/>
          <w:sz w:val="28"/>
          <w:szCs w:val="28"/>
        </w:rPr>
        <w:instrText>‐</w:instrText>
      </w:r>
      <w:r w:rsidRPr="001B7A67">
        <w:rPr>
          <w:rFonts w:ascii="Arial" w:eastAsia="Times New Roman" w:hAnsi="Arial" w:cs="Arial"/>
          <w:color w:val="000000"/>
          <w:sz w:val="28"/>
          <w:szCs w:val="28"/>
        </w:rPr>
        <w:instrText>S Camilla&lt;/author&gt;&lt;author&gt;Savulich, George&lt;/author&gt;&lt;author&gt;Sahakian, Barbara J&lt;/author&gt;&lt;/authors&gt;&lt;/contributors&gt;&lt;titles&gt;&lt;title&gt;Lifestyle use of drugs by healthy people for enhancing cognition, creativity, motivation and pleasure&lt;/title&gt;&lt;secondary-title&gt;British Journal of Pharmacology&lt;/secondary-title&gt;&lt;/titles&gt;&lt;periodical&gt;&lt;full-title&gt;British Journal of Pharmacology&lt;/full-title&gt;&lt;/periodical&gt;&lt;pages&gt;3257-3267&lt;/pages&gt;&lt;volume&gt;174&lt;/volume&gt;&lt;number&gt;19&lt;/number&gt;&lt;dates&gt;&lt;year&gt;2017&lt;/year&gt;&lt;/dates&gt;&lt;isbn&gt;0007-1188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(d'Angelo et al., 2017)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Non-scientific literature and </w:t>
      </w:r>
      <w:r w:rsidRPr="001B7A67">
        <w:rPr>
          <w:rFonts w:ascii="Arial" w:eastAsia="Times New Roman" w:hAnsi="Arial" w:cs="Arial"/>
          <w:sz w:val="28"/>
          <w:szCs w:val="28"/>
        </w:rPr>
        <w:t>practices of microdosing have grown in proportion to scientific attention and inquiry into psychedelic use in moderate to high doses. </w:t>
      </w:r>
    </w:p>
    <w:p w14:paraId="746B1758" w14:textId="77777777" w:rsidR="001B7A67" w:rsidRPr="001B7A67" w:rsidRDefault="001B7A67" w:rsidP="001B7A67">
      <w:pPr>
        <w:rPr>
          <w:rFonts w:ascii="Arial" w:eastAsia="Times New Roman" w:hAnsi="Arial" w:cs="Arial"/>
        </w:rPr>
      </w:pPr>
    </w:p>
    <w:p w14:paraId="4B6B80D5"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Different from its use and definition in clinical pharmacology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&lt;EndNote&gt;&lt;Cite&gt;&lt;Author&gt;Tewari&lt;/Author&gt;&lt;Year&gt;2010&lt;/Year&gt;&lt;RecNum&gt;132&lt;/RecNum&gt;&lt;DisplayText&gt;(Tewari &amp;amp; Mukherjee, 2010)&lt;/DisplayText&gt;&lt;record&gt;&lt;rec-number&gt;132&lt;/rec-number&gt;&lt;foreign-keys&gt;&lt;key app="EN" db-id="e02zr5zxoex023epfsu5pad3prfw0aff0tez" timestamp="1605686247"&gt;132&lt;/key&gt;&lt;/foreign-keys&gt;&lt;ref-type name="Journal Article"&gt;17&lt;/ref-type&gt;&lt;contributors&gt;&lt;authors&gt;&lt;author&gt;Tewari, Tushar&lt;/author&gt;&lt;author&gt;Mukherjee, Shoibal&lt;/author&gt;&lt;/authors&gt;&lt;/contributors&gt;&lt;titles&gt;&lt;title&gt;Microdosing: concept, application and relevance&lt;/title&gt;&lt;secondary-title&gt;Perspectives in Clinical Research&lt;/secondary-title&gt;&lt;/titles&gt;&lt;periodical&gt;&lt;full-title&gt;Perspectives in Clinical Research&lt;/full-title&gt;&lt;/periodical&gt;&lt;pages&gt;61&lt;/pages&gt;&lt;volume&gt;1&lt;/volume&gt;&lt;number&gt;2&lt;/number&gt;&lt;dates&gt;&lt;year&gt;2010&lt;/year&gt;&lt;/dates&gt;&lt;urls&gt;&lt;/urls&gt;&lt;/record&gt;&lt;/Cite&gt;&lt;/EndNote&gt;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(Tewari &amp; Mukherjee, 2010)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psychedelic literature </w:t>
      </w:r>
      <w:proofErr w:type="spellStart"/>
      <w:r w:rsidRPr="001B7A67">
        <w:rPr>
          <w:rFonts w:ascii="Arial" w:eastAsia="Times New Roman" w:hAnsi="Arial" w:cs="Arial"/>
          <w:color w:val="000000"/>
          <w:sz w:val="28"/>
          <w:szCs w:val="28"/>
        </w:rPr>
        <w:t>microdose</w:t>
      </w:r>
      <w:proofErr w:type="spellEnd"/>
      <w:r w:rsidRPr="001B7A67">
        <w:rPr>
          <w:rFonts w:ascii="Arial" w:eastAsia="Times New Roman" w:hAnsi="Arial" w:cs="Arial"/>
          <w:color w:val="000000"/>
          <w:sz w:val="28"/>
          <w:szCs w:val="28"/>
        </w:rPr>
        <w:t xml:space="preserve"> defines a dose range that do</w:t>
      </w:r>
      <w:r w:rsidRPr="001B7A67">
        <w:rPr>
          <w:rFonts w:ascii="Arial" w:eastAsia="Times New Roman" w:hAnsi="Arial" w:cs="Arial"/>
          <w:color w:val="000000"/>
          <w:sz w:val="28"/>
          <w:szCs w:val="28"/>
          <w:shd w:val="clear" w:color="auto" w:fill="FFFFFF"/>
        </w:rPr>
        <w:t>es</w:t>
      </w:r>
      <w:r w:rsidRPr="001B7A67">
        <w:rPr>
          <w:rFonts w:ascii="Arial" w:eastAsia="Times New Roman" w:hAnsi="Arial" w:cs="Arial"/>
          <w:color w:val="000000"/>
          <w:sz w:val="28"/>
          <w:szCs w:val="28"/>
        </w:rPr>
        <w:t xml:space="preserve"> not cause marked perceptual alterations (such as hallucinations), so it is labeled sub-perceptual, sub-hallucinogenic, and sub-psychoactive doses.  LSD and psilocybin comprise the most common substances used in microdosing when following a schedule-protocol of intermittent ingestion, spaced across a week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&lt;EndNote&gt;&lt;Cite&gt;&lt;Author&gt;Anderson&lt;/Author&gt;&lt;Year&gt;2019&lt;/Year&gt;&lt;RecNum&gt;26&lt;/RecNum&gt;&lt;DisplayText&gt;(Anderson, Petranker, Rosenbaum, et al., 2019; Hutten, Mason, Dolder, &amp;amp; Kuypers, 2019)&lt;/DisplayText&gt;&lt;record&gt;&lt;rec-number&gt;26&lt;/rec-number&gt;&lt;foreign-keys&gt;&lt;key app="EN" db-id="e02zr5zxoex023epfsu5pad3prfw0aff0tez" timestamp="1583159309"&gt;26&lt;/key&gt;&lt;/foreign-keys&gt;&lt;ref-type name="Journal Article"&gt;17&lt;/ref-type&gt;&lt;contributors&gt;&lt;authors&gt;&lt;author&gt;Anderson, Thomas&lt;/author&gt;&lt;author&gt;Petranker, Rotem&lt;/author&gt;&lt;author&gt;Rosenbaum, Daniel&lt;/author&gt;&lt;author&gt;Weissman, Cory R&lt;/author&gt;&lt;author&gt;Dinh-Williams, Le-Anh&lt;/author&gt;&lt;author&gt;Hui, Katrina&lt;/author&gt;&lt;author&gt;Hapke, Emma&lt;/author&gt;&lt;author&gt;Farb, Norman AS&lt;/author&gt;&lt;/authors&gt;&lt;/contributors&gt;&lt;titles&gt;&lt;title&gt;Microdosing psychedelics: personality, mental health, and creativity differences in microdosers&lt;/title&gt;&lt;secondary-title&gt;Psychopharmacology&lt;/secondary-title&gt;&lt;/titles&gt;&lt;periodical&gt;&lt;full-title&gt;Psychopharmacology&lt;/full-title&gt;&lt;/periodical&gt;&lt;pages&gt;731-740&lt;/pages&gt;&lt;volume&gt;236&lt;/volume&gt;&lt;number&gt;2&lt;/number&gt;&lt;dates&gt;&lt;year&gt;2019&lt;/year&gt;&lt;/dates&gt;&lt;isbn&gt;0033-3158&lt;/isbn&gt;&lt;urls&gt;&lt;/urls&gt;&lt;/record&gt;&lt;/Cite&gt;&lt;Cite&gt;&lt;Author&gt;Hutten&lt;/Author&gt;&lt;Year&gt;2019&lt;/Year&gt;&lt;RecNum&gt;134&lt;/RecNum&gt;&lt;record&gt;&lt;rec-number&gt;134&lt;/rec-number&gt;&lt;foreign-keys&gt;&lt;key app="EN" db-id="e02zr5zxoex023epfsu5pad3prfw0aff0tez" timestamp="1605686438"&gt;134&lt;/key&gt;&lt;/foreign-keys&gt;&lt;ref-type name="Journal Article"&gt;17&lt;/ref-type&gt;&lt;contributors&gt;&lt;authors&gt;&lt;author&gt;Hutten, Nadia RPW&lt;/author&gt;&lt;author&gt;Mason, Natasha L&lt;/author&gt;&lt;author&gt;Dolder, Patrick C&lt;/author&gt;&lt;author&gt;Kuypers, Kim PC&lt;/author&gt;&lt;/authors&gt;&lt;/contributors&gt;&lt;titles&gt;&lt;title&gt;Motives and side-effects of microdosing with psychedelics among users&lt;/title&gt;&lt;secondary-title&gt;International Journal of Neuropsychopharmacology&lt;/secondary-title&gt;&lt;/titles&gt;&lt;periodical&gt;&lt;full-title&gt;International Journal of Neuropsychopharmacology&lt;/full-title&gt;&lt;/periodical&gt;&lt;pages&gt;426-434&lt;/pages&gt;&lt;volume&gt;22&lt;/volume&gt;&lt;number&gt;7&lt;/number&gt;&lt;dates&gt;&lt;year&gt;2019&lt;/year&gt;&lt;/dates&gt;&lt;isbn&gt;1461-1457&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(Anderson, Petranker, Rosenbaum, et al., 2019; Hutten, Mason, Dolder, &amp; Kuypers,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Intermittency stems from concerns about tolerance, which some studies report as occurring within three days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&lt;EndNote&gt;&lt;Cite&gt;&lt;Author&gt;Cholden&lt;/Author&gt;&lt;Year&gt;1955&lt;/Year&gt;&lt;RecNum&gt;135&lt;/RecNum&gt;&lt;DisplayText&gt;(Cholden, Kurland, &amp;amp; Savage, 1955; Isbell, Belleville, Fraser, Wikler, &amp;amp; Logan, 1956)&lt;/DisplayText&gt;&lt;record&gt;&lt;rec-number&gt;135&lt;/rec-number&gt;&lt;foreign-keys&gt;&lt;key app="EN" db-id="e02zr5zxoex023epfsu5pad3prfw0aff0tez" timestamp="1605686538"&gt;135&lt;/key&gt;&lt;/foreign-keys&gt;&lt;ref-type name="Journal Article"&gt;17&lt;/ref-type&gt;&lt;contributors&gt;&lt;authors&gt;&lt;author&gt;Cholden, Louis S&lt;/author&gt;&lt;author&gt;Kurland, Albert&lt;/author&gt;&lt;author&gt;Savage, Charles&lt;/author&gt;&lt;/authors&gt;&lt;/contributors&gt;&lt;titles&gt;&lt;title&gt;Clinical reactions and tolerance to LSD in chronic schizophrenia&lt;/title&gt;&lt;secondary-title&gt;The Journal of nervous and mental disease&lt;/secondary-title&gt;&lt;/titles&gt;&lt;periodical&gt;&lt;full-title&gt;The Journal of nervous and mental disease&lt;/full-title&gt;&lt;/periodical&gt;&lt;pages&gt;211-221&lt;/pages&gt;&lt;volume&gt;122&lt;/volume&gt;&lt;number&gt;3&lt;/number&gt;&lt;dates&gt;&lt;year&gt;1955&lt;/year&gt;&lt;/dates&gt;&lt;isbn&gt;0022-3018&lt;/isbn&gt;&lt;urls&gt;&lt;/urls&gt;&lt;/record&gt;&lt;/Cite&gt;&lt;Cite&gt;&lt;Author&gt;Isbell&lt;/Author&gt;&lt;Year&gt;1956&lt;/Year&gt;&lt;RecNum&gt;28&lt;/RecNum&gt;&lt;record&gt;&lt;rec-number&gt;28&lt;/rec-number&gt;&lt;foreign-keys&gt;&lt;key app="EN" db-id="e02zr5zxoex023epfsu5pad3prfw0aff0tez" timestamp="1583159668"&gt;28&lt;/key&gt;&lt;/foreign-keys&gt;&lt;ref-type name="Journal Article"&gt;17&lt;/ref-type&gt;&lt;contributors&gt;&lt;authors&gt;&lt;author&gt;Isbell, Harris&lt;/author&gt;&lt;author&gt;Belleville, Richard E&lt;/author&gt;&lt;author&gt;Fraser, H Franklin&lt;/author&gt;&lt;author&gt;Wikler, Abraham&lt;/author&gt;&lt;author&gt;Logan, CR&lt;/author&gt;&lt;/authors&gt;&lt;/contributors&gt;&lt;titles&gt;&lt;title&gt;Studies on lysergic acid diethylamide (LSD-25): 1. Effects in former morphine addicts and development of tolerance during chronic intoxication&lt;/title&gt;&lt;secondary-title&gt;AMA Archives of Neurology &amp;amp; Psychiatry&lt;/secondary-title&gt;&lt;/titles&gt;&lt;periodical&gt;&lt;full-title&gt;AMA Archives of Neurology &amp;amp; Psychiatry&lt;/full-title&gt;&lt;/periodical&gt;&lt;pages&gt;468-478&lt;/pages&gt;&lt;volume&gt;76&lt;/volume&gt;&lt;number&gt;5&lt;/number&gt;&lt;dates&gt;&lt;year&gt;1956&lt;/year&gt;&lt;/dates&gt;&lt;isbn&gt;0096-6886&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(Cholden, Kurland, &amp; Savage, 1955; Isbell, Belleville, Fraser, Wikler, &amp; Logan, 1956)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the case of DMT, however, tolerance seems irrelevant, probably because of its shorter half-life and drug metabolism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&lt;EndNote&gt;&lt;Cite&gt;&lt;Author&gt;Galvão&lt;/Author&gt;&lt;Year&gt;2018&lt;/Year&gt;&lt;RecNum&gt;29&lt;/RecNum&gt;&lt;DisplayText&gt;(Galvão et al., 2018; Schindler, Wallace, Sloshower, &amp;amp; D’Souza, 2018)&lt;/DisplayText&gt;&lt;record&gt;&lt;rec-number&gt;29&lt;/rec-number&gt;&lt;foreign-keys&gt;&lt;key app="EN" db-id="e02zr5zxoex023epfsu5pad3prfw0aff0tez" timestamp="1583159732"&gt;29&lt;/key&gt;&lt;/foreign-keys&gt;&lt;ref-type name="Journal Article"&gt;17&lt;/ref-type&gt;&lt;contributors&gt;&lt;authors&gt;&lt;author&gt;Galvão, Ana C&lt;/author&gt;&lt;author&gt;de Almeida, Raíssa N&lt;/author&gt;&lt;author&gt;Silva, Erick A&lt;/author&gt;&lt;author&gt;Freire, Fúlvio AM&lt;/author&gt;&lt;author&gt;Palhano-Fontes, Fernanda&lt;/author&gt;&lt;author&gt;Onias, Heloisa&lt;/author&gt;&lt;author&gt;Arcoverde, Emerson&lt;/author&gt;&lt;author&gt;Maia-de-Oliveira, João P&lt;/author&gt;&lt;author&gt;de Araújo, Dráulio B&lt;/author&gt;&lt;author&gt;Lobão-Soares, Bruno&lt;/author&gt;&lt;/authors&gt;&lt;/contributors&gt;&lt;titles&gt;&lt;title&gt;Cortisol modulation by ayahuasca in patients with treatment resistant depression and healthy controls&lt;/title&gt;&lt;secondary-title&gt;Frontiers in psychiatry&lt;/secondary-title&gt;&lt;/titles&gt;&lt;periodical&gt;&lt;full-title&gt;Frontiers in psychiatry&lt;/full-title&gt;&lt;/periodical&gt;&lt;pages&gt;185&lt;/pages&gt;&lt;volume&gt;9&lt;/volume&gt;&lt;dates&gt;&lt;year&gt;2018&lt;/year&gt;&lt;/dates&gt;&lt;isbn&gt;1664-0640&lt;/isbn&gt;&lt;urls&gt;&lt;/urls&gt;&lt;/record&gt;&lt;/Cite&gt;&lt;Cite&gt;&lt;Author&gt;Schindler&lt;/Author&gt;&lt;Year&gt;2018&lt;/Year&gt;&lt;RecNum&gt;137&lt;/RecNum&gt;&lt;record&gt;&lt;rec-number&gt;137&lt;/rec-number&gt;&lt;foreign-keys&gt;&lt;key app="EN" db-id="e02zr5zxoex023epfsu5pad3prfw0aff0tez" timestamp="1605686749"&gt;137&lt;/key&gt;&lt;/foreign-keys&gt;&lt;ref-type name="Journal Article"&gt;17&lt;/ref-type&gt;&lt;contributors&gt;&lt;authors&gt;&lt;author&gt;Schindler, Emmanuelle AD&lt;/author&gt;&lt;author&gt;Wallace, Ryan M&lt;/author&gt;&lt;author&gt;Sloshower, Jordan A&lt;/author&gt;&lt;author&gt;D’Souza, Deepak C&lt;/author&gt;&lt;/authors&gt;&lt;/contributors&gt;&lt;titles&gt;&lt;title&gt;Neuroendocrine associations underlying the persistent therapeutic effects of classic serotonergic psychedelics&lt;/title&gt;&lt;secondary-title&gt;Frontiers in pharmacology&lt;/secondary-title&gt;&lt;/titles&gt;&lt;periodical&gt;&lt;full-title&gt;Frontiers in pharmacology&lt;/full-title&gt;&lt;/periodical&gt;&lt;pages&gt;177&lt;/pages&gt;&lt;volume&gt;9&lt;/volume&gt;&lt;dates&gt;&lt;year&gt;2018&lt;/year&gt;&lt;/dates&gt;&lt;isbn&gt;1663-9812&lt;/isbn&gt;&lt;urls&gt;&lt;/urls&gt;&lt;/record&gt;&lt;/Cite&gt;&lt;/EndNote&gt;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(Galvão et al., 2018; Schindler, Wallace, Sloshower, &amp; D’Souza,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Another reason to </w:t>
      </w:r>
      <w:proofErr w:type="spellStart"/>
      <w:r w:rsidRPr="001B7A67">
        <w:rPr>
          <w:rFonts w:ascii="Arial" w:eastAsia="Times New Roman" w:hAnsi="Arial" w:cs="Arial"/>
          <w:color w:val="000000"/>
          <w:sz w:val="28"/>
          <w:szCs w:val="28"/>
        </w:rPr>
        <w:t>microdose</w:t>
      </w:r>
      <w:proofErr w:type="spellEnd"/>
      <w:r w:rsidRPr="001B7A67">
        <w:rPr>
          <w:rFonts w:ascii="Arial" w:eastAsia="Times New Roman" w:hAnsi="Arial" w:cs="Arial"/>
          <w:color w:val="000000"/>
          <w:sz w:val="28"/>
          <w:szCs w:val="28"/>
        </w:rPr>
        <w:t xml:space="preserve"> every few days, rather than daily, speaks to the persisting effects of psychedelics </w:t>
      </w:r>
      <w:r w:rsidRPr="001B7A67">
        <w:rPr>
          <w:rFonts w:ascii="Arial" w:eastAsia="Times New Roman" w:hAnsi="Arial" w:cs="Arial"/>
          <w:color w:val="000000"/>
          <w:sz w:val="28"/>
          <w:szCs w:val="28"/>
        </w:rPr>
        <w:fldChar w:fldCharType="begin">
          <w:fldData xml:space="preserve">PEVuZE5vdGU+PENpdGU+PEF1dGhvcj5DYXJoYXJ0LUhhcnJpczwvQXV0aG9yPjxZZWFyPjIwMTg8
L1llYXI+PFJlY051bT4xMzg8L1JlY051bT48RGlzcGxheVRleHQ+KFIuIENhcmhhcnQtSGFycmlz
IGV0IGFsLiwgMjAxODsgR2FyY2lhLVJvbWV1LCBSIEdyaWZmaXRocywgJmFtcDsgVyBKb2huc29u
LCAyMDE0OyBHcmlmZml0aHMgZXQgYWwuLCAyMDExOyBHcmlmZml0aHMsIFJpY2hhcmRzLCBKb2hu
c29uLCBNY0Nhbm4sICZhbXA7IEplc3NlLCAyMDA4OyBHcmlmZml0aHMsIFJpY2hhcmRzLCBNY0Nh
bm4sICZhbXA7IEplc3NlLCAyMDA2KTwvRGlzcGxheVRleHQ+PHJlY29yZD48cmVjLW51bWJlcj4x
Mzg8L3JlYy1udW1iZXI+PGZvcmVpZ24ta2V5cz48a2V5IGFwcD0iRU4iIGRiLWlkPSJlMDJ6cjV6
eG9leDAyM2VwZnN1NXBhZDNwcmZ3MGFmZjB0ZXoiIHRpbWVzdGFtcD0iMTYwNTY4Njg4NCI+MTM4
PC9rZXk+PC9mb3JlaWduLWtleXM+PHJlZi10eXBlIG5hbWU9IkpvdXJuYWwgQXJ0aWNsZSI+MTc8
L3JlZi10eXBlPjxjb250cmlidXRvcnM+PGF1dGhvcnM+PGF1dGhvcj5DYXJoYXJ0LUhhcnJpcywg
Ukw8L2F1dGhvcj48YXV0aG9yPkJvbHN0cmlkZ2UsIE08L2F1dGhvcj48YXV0aG9yPkRheSwgQ01K
PC9hdXRob3I+PGF1dGhvcj5SdWNrZXIsIEo8L2F1dGhvcj48YXV0aG9yPldhdHRzLCBSPC9hdXRo
b3I+PGF1dGhvcj5FcnJpdHpvZSwgREU8L2F1dGhvcj48YXV0aG9yPkthZWxlbiwgTTwvYXV0aG9y
PjxhdXRob3I+R2lyaWJhbGRpLCBCPC9hdXRob3I+PGF1dGhvcj5CbG9vbWZpZWxkLCBNPC9hdXRo
b3I+PGF1dGhvcj5QaWxsaW5nLCBTPC9hdXRob3I+PC9hdXRob3JzPjwvY29udHJpYnV0b3JzPjx0
aXRsZXM+PHRpdGxlPlBzaWxvY3liaW4gd2l0aCBwc3ljaG9sb2dpY2FsIHN1cHBvcnQgZm9yIHRy
ZWF0bWVudC1yZXNpc3RhbnQgZGVwcmVzc2lvbjogc2l4LW1vbnRoIGZvbGxvdy11cDwvdGl0bGU+
PHNlY29uZGFyeS10aXRsZT5Qc3ljaG9waGFybWFjb2xvZ3k8L3NlY29uZGFyeS10aXRsZT48L3Rp
dGxlcz48cGVyaW9kaWNhbD48ZnVsbC10aXRsZT5Qc3ljaG9waGFybWFjb2xvZ3k8L2Z1bGwtdGl0
bGU+PC9wZXJpb2RpY2FsPjxwYWdlcz4zOTktNDA4PC9wYWdlcz48dm9sdW1lPjIzNTwvdm9sdW1l
PjxudW1iZXI+MjwvbnVtYmVyPjxkYXRlcz48eWVhcj4yMDE4PC95ZWFyPjwvZGF0ZXM+PGlzYm4+
MDAzMy0zMTU4PC9pc2JuPjx1cmxzPjwvdXJscz48L3JlY29yZD48L0NpdGU+PENpdGU+PEF1dGhv
cj5HYXJjaWEtUm9tZXU8L0F1dGhvcj48WWVhcj4yMDE0PC9ZZWFyPjxSZWNOdW0+MTM5PC9SZWNO
dW0+PHJlY29yZD48cmVjLW51bWJlcj4xMzk8L3JlYy1udW1iZXI+PGZvcmVpZ24ta2V5cz48a2V5
IGFwcD0iRU4iIGRiLWlkPSJlMDJ6cjV6eG9leDAyM2VwZnN1NXBhZDNwcmZ3MGFmZjB0ZXoiIHRp
bWVzdGFtcD0iMTYwNTY4Njk3NyI+MTM5PC9rZXk+PC9mb3JlaWduLWtleXM+PHJlZi10eXBlIG5h
bWU9IkpvdXJuYWwgQXJ0aWNsZSI+MTc8L3JlZi10eXBlPjxjb250cmlidXRvcnM+PGF1dGhvcnM+
PGF1dGhvcj5HYXJjaWEtUm9tZXUsIEFsYmVydDwvYXV0aG9yPjxhdXRob3I+UiBHcmlmZml0aHMs
IFJvbGFuZDwvYXV0aG9yPjxhdXRob3I+VyBKb2huc29uLCBNYXR0aGV3PC9hdXRob3I+PC9hdXRo
b3JzPjwvY29udHJpYnV0b3JzPjx0aXRsZXM+PHRpdGxlPlBzaWxvY3liaW4tb2NjYXNpb25lZCBt
eXN0aWNhbCBleHBlcmllbmNlcyBpbiB0aGUgdHJlYXRtZW50IG9mIHRvYmFjY28gYWRkaWN0aW9u
PC90aXRsZT48c2Vjb25kYXJ5LXRpdGxlPkN1cnJlbnQgZHJ1ZyBhYnVzZSByZXZpZXdzPC9zZWNv
bmRhcnktdGl0bGU+PC90aXRsZXM+PHBlcmlvZGljYWw+PGZ1bGwtdGl0bGU+Q3VycmVudCBkcnVn
IGFidXNlIHJldmlld3M8L2Z1bGwtdGl0bGU+PC9wZXJpb2RpY2FsPjxwYWdlcz4xNTctMTY0PC9w
YWdlcz48dm9sdW1lPjc8L3ZvbHVtZT48bnVtYmVyPjM8L251bWJlcj48ZGF0ZXM+PHllYXI+MjAx
NDwveWVhcj48L2RhdGVzPjxpc2JuPjE4NzQtNDczNzwvaXNibj48dXJscz48L3VybHM+PC9yZWNv
cmQ+PC9DaXRlPjxDaXRlPjxBdXRob3I+R3JpZmZpdGhzPC9BdXRob3I+PFllYXI+MjAxMTwvWWVh
cj48UmVjTnVtPjE0MDwvUmVjTnVtPjxyZWNvcmQ+PHJlYy1udW1iZXI+MTQwPC9yZWMtbnVtYmVy
Pjxmb3JlaWduLWtleXM+PGtleSBhcHA9IkVOIiBkYi1pZD0iZTAyenI1enhvZXgwMjNlcGZzdTVw
YWQzcHJmdzBhZmYwdGV6IiB0aW1lc3RhbXA9IjE2MDU2ODcwNjIiPjE0MDwva2V5PjwvZm9yZWln
bi1rZXlzPjxyZWYtdHlwZSBuYW1lPSJKb3VybmFsIEFydGljbGUiPjE3PC9yZWYtdHlwZT48Y29u
dHJpYnV0b3JzPjxhdXRob3JzPjxhdXRob3I+R3JpZmZpdGhzLCBSb2xhbmQgUjwvYXV0aG9yPjxh
dXRob3I+Sm9obnNvbiwgTWF0dGhldyBXPC9hdXRob3I+PGF1dGhvcj5SaWNoYXJkcywgV2lsbGlh
bSBBPC9hdXRob3I+PGF1dGhvcj5SaWNoYXJkcywgQnJpYW4gRDwvYXV0aG9yPjxhdXRob3I+TWND
YW5uLCBVbmE8L2F1dGhvcj48YXV0aG9yPkplc3NlLCBSb2JlcnQ8L2F1dGhvcj48L2F1dGhvcnM+
PC9jb250cmlidXRvcnM+PHRpdGxlcz48dGl0bGU+UHNpbG9jeWJpbiBvY2Nhc2lvbmVkIG15c3Rp
Y2FsLXR5cGUgZXhwZXJpZW5jZXM6IGltbWVkaWF0ZSBhbmQgcGVyc2lzdGluZyBkb3NlLXJlbGF0
ZWQgZWZmZWN0czwvdGl0bGU+PHNlY29uZGFyeS10aXRsZT5Qc3ljaG9waGFybWFjb2xvZ3k8L3Nl
Y29uZGFyeS10aXRsZT48L3RpdGxlcz48cGVyaW9kaWNhbD48ZnVsbC10aXRsZT5Qc3ljaG9waGFy
bWFjb2xvZ3k8L2Z1bGwtdGl0bGU+PC9wZXJpb2RpY2FsPjxwYWdlcz42NDktNjY1PC9wYWdlcz48
dm9sdW1lPjIxODwvdm9sdW1lPjxudW1iZXI+NDwvbnVtYmVyPjxkYXRlcz48eWVhcj4yMDExPC95
ZWFyPjwvZGF0ZXM+PGlzYm4+MDAzMy0zMTU4PC9pc2JuPjx1cmxzPjwvdXJscz48L3JlY29yZD48
L0NpdGU+PENpdGU+PEF1dGhvcj5HcmlmZml0aHM8L0F1dGhvcj48WWVhcj4yMDA4PC9ZZWFyPjxS
ZWNOdW0+MTQxPC9SZWNOdW0+PHJlY29yZD48cmVjLW51bWJlcj4xNDE8L3JlYy1udW1iZXI+PGZv
cmVpZ24ta2V5cz48a2V5IGFwcD0iRU4iIGRiLWlkPSJlMDJ6cjV6eG9leDAyM2VwZnN1NXBhZDNw
cmZ3MGFmZjB0ZXoiIHRpbWVzdGFtcD0iMTYwNTY4NzI2OSI+MTQxPC9rZXk+PC9mb3JlaWduLWtl
eXM+PHJlZi10eXBlIG5hbWU9IkpvdXJuYWwgQXJ0aWNsZSI+MTc8L3JlZi10eXBlPjxjb250cmli
dXRvcnM+PGF1dGhvcnM+PGF1dGhvcj5HcmlmZml0aHMsIFJvbGFuZCBSPC9hdXRob3I+PGF1dGhv
cj5SaWNoYXJkcywgV2lsbGlhbSBBPC9hdXRob3I+PGF1dGhvcj5Kb2huc29uLCBNYXR0aGV3IFc8
L2F1dGhvcj48YXV0aG9yPk1jQ2FubiwgVW5hIEQ8L2F1dGhvcj48YXV0aG9yPkplc3NlLCBSb2Jl
cnQ8L2F1dGhvcj48L2F1dGhvcnM+PC9jb250cmlidXRvcnM+PHRpdGxlcz48dGl0bGU+TXlzdGlj
YWwtdHlwZSBleHBlcmllbmNlcyBvY2Nhc2lvbmVkIGJ5IHBzaWxvY3liaW4gbWVkaWF0ZSB0aGUg
YXR0cmlidXRpb24gb2YgcGVyc29uYWwgbWVhbmluZyBhbmQgc3Bpcml0dWFsIHNpZ25pZmljYW5j
ZSAxNCBtb250aHMgbGF0ZXI8L3RpdGxlPjxzZWNvbmRhcnktdGl0bGU+Sm91cm5hbCBvZiBwc3lj
aG9waGFybWFjb2xvZ3k8L3NlY29uZGFyeS10aXRsZT48L3RpdGxlcz48cGVyaW9kaWNhbD48ZnVs
bC10aXRsZT5Kb3VybmFsIG9mIFBzeWNob3BoYXJtYWNvbG9neTwvZnVsbC10aXRsZT48L3Blcmlv
ZGljYWw+PHBhZ2VzPjYyMS02MzI8L3BhZ2VzPjx2b2x1bWU+MjI8L3ZvbHVtZT48bnVtYmVyPjY8
L251bWJlcj48ZGF0ZXM+PHllYXI+MjAwODwveWVhcj48L2RhdGVzPjxpc2JuPjAyNjktODgxMTwv
aXNibj48dXJscz48L3VybHM+PC9yZWNvcmQ+PC9DaXRlPjxDaXRlPjxBdXRob3I+R3JpZmZpdGhz
PC9BdXRob3I+PFllYXI+MjAwNjwvWWVhcj48UmVjTnVtPjE0MjwvUmVjTnVtPjxyZWNvcmQ+PHJl
Yy1udW1iZXI+MTQyPC9yZWMtbnVtYmVyPjxmb3JlaWduLWtleXM+PGtleSBhcHA9IkVOIiBkYi1p
ZD0iZTAyenI1enhvZXgwMjNlcGZzdTVwYWQzcHJmdzBhZmYwdGV6IiB0aW1lc3RhbXA9IjE2MDU2
ODcyOTkiPjE0Mjwva2V5PjwvZm9yZWlnbi1rZXlzPjxyZWYtdHlwZSBuYW1lPSJKb3VybmFsIEFy
dGljbGUiPjE3PC9yZWYtdHlwZT48Y29udHJpYnV0b3JzPjxhdXRob3JzPjxhdXRob3I+R3JpZmZp
dGhzLCBSb2xhbmQgUjwvYXV0aG9yPjxhdXRob3I+UmljaGFyZHMsIFdpbGxpYW0gQTwvYXV0aG9y
PjxhdXRob3I+TWNDYW5uLCBVbmE8L2F1dGhvcj48YXV0aG9yPkplc3NlLCBSb2JlcnQ8L2F1dGhv
cj48L2F1dGhvcnM+PC9jb250cmlidXRvcnM+PHRpdGxlcz48dGl0bGU+UHNpbG9jeWJpbiBjYW4g
b2NjYXNpb24gbXlzdGljYWwtdHlwZSBleHBlcmllbmNlcyBoYXZpbmcgc3Vic3RhbnRpYWwgYW5k
IHN1c3RhaW5lZCBwZXJzb25hbCBtZWFuaW5nIGFuZCBzcGlyaXR1YWwgc2lnbmlmaWNhbmNlPC90
aXRsZT48c2Vjb25kYXJ5LXRpdGxlPlBzeWNob3BoYXJtYWNvbG9neTwvc2Vjb25kYXJ5LXRpdGxl
PjwvdGl0bGVzPjxwZXJpb2RpY2FsPjxmdWxsLXRpdGxlPlBzeWNob3BoYXJtYWNvbG9neTwvZnVs
bC10aXRsZT48L3BlcmlvZGljYWw+PHBhZ2VzPjI2OC0yODM8L3BhZ2VzPjx2b2x1bWU+MTg3PC92
b2x1bWU+PG51bWJlcj4zPC9udW1iZXI+PGRhdGVzPjx5ZWFyPjIwMDY8L3llYXI+PC9kYXRlcz48
aXNibj4wMDMzLTMxNTg8L2lzYm4+PHVybHM+PC91cmxzPjwvcmVjb3JkPjwvQ2l0ZT48L0VuZE5v
dGU+AG==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PEVuZE5vdGU+PENpdGU+PEF1dGhvcj5DYXJoYXJ0LUhhcnJpczwvQXV0aG9yPjxZZWFyPjIwMTg8
L1llYXI+PFJlY051bT4xMzg8L1JlY051bT48RGlzcGxheVRleHQ+KFIuIENhcmhhcnQtSGFycmlz
IGV0IGFsLiwgMjAxODsgR2FyY2lhLVJvbWV1LCBSIEdyaWZmaXRocywgJmFtcDsgVyBKb2huc29u
LCAyMDE0OyBHcmlmZml0aHMgZXQgYWwuLCAyMDExOyBHcmlmZml0aHMsIFJpY2hhcmRzLCBKb2hu
c29uLCBNY0Nhbm4sICZhbXA7IEplc3NlLCAyMDA4OyBHcmlmZml0aHMsIFJpY2hhcmRzLCBNY0Nh
bm4sICZhbXA7IEplc3NlLCAyMDA2KTwvRGlzcGxheVRleHQ+PHJlY29yZD48cmVjLW51bWJlcj4x
Mzg8L3JlYy1udW1iZXI+PGZvcmVpZ24ta2V5cz48a2V5IGFwcD0iRU4iIGRiLWlkPSJlMDJ6cjV6
eG9leDAyM2VwZnN1NXBhZDNwcmZ3MGFmZjB0ZXoiIHRpbWVzdGFtcD0iMTYwNTY4Njg4NCI+MTM4
PC9rZXk+PC9mb3JlaWduLWtleXM+PHJlZi10eXBlIG5hbWU9IkpvdXJuYWwgQXJ0aWNsZSI+MTc8
L3JlZi10eXBlPjxjb250cmlidXRvcnM+PGF1dGhvcnM+PGF1dGhvcj5DYXJoYXJ0LUhhcnJpcywg
Ukw8L2F1dGhvcj48YXV0aG9yPkJvbHN0cmlkZ2UsIE08L2F1dGhvcj48YXV0aG9yPkRheSwgQ01K
PC9hdXRob3I+PGF1dGhvcj5SdWNrZXIsIEo8L2F1dGhvcj48YXV0aG9yPldhdHRzLCBSPC9hdXRo
b3I+PGF1dGhvcj5FcnJpdHpvZSwgREU8L2F1dGhvcj48YXV0aG9yPkthZWxlbiwgTTwvYXV0aG9y
PjxhdXRob3I+R2lyaWJhbGRpLCBCPC9hdXRob3I+PGF1dGhvcj5CbG9vbWZpZWxkLCBNPC9hdXRo
b3I+PGF1dGhvcj5QaWxsaW5nLCBTPC9hdXRob3I+PC9hdXRob3JzPjwvY29udHJpYnV0b3JzPjx0
aXRsZXM+PHRpdGxlPlBzaWxvY3liaW4gd2l0aCBwc3ljaG9sb2dpY2FsIHN1cHBvcnQgZm9yIHRy
ZWF0bWVudC1yZXNpc3RhbnQgZGVwcmVzc2lvbjogc2l4LW1vbnRoIGZvbGxvdy11cDwvdGl0bGU+
PHNlY29uZGFyeS10aXRsZT5Qc3ljaG9waGFybWFjb2xvZ3k8L3NlY29uZGFyeS10aXRsZT48L3Rp
dGxlcz48cGVyaW9kaWNhbD48ZnVsbC10aXRsZT5Qc3ljaG9waGFybWFjb2xvZ3k8L2Z1bGwtdGl0
bGU+PC9wZXJpb2RpY2FsPjxwYWdlcz4zOTktNDA4PC9wYWdlcz48dm9sdW1lPjIzNTwvdm9sdW1l
PjxudW1iZXI+MjwvbnVtYmVyPjxkYXRlcz48eWVhcj4yMDE4PC95ZWFyPjwvZGF0ZXM+PGlzYm4+
MDAzMy0zMTU4PC9pc2JuPjx1cmxzPjwvdXJscz48L3JlY29yZD48L0NpdGU+PENpdGU+PEF1dGhv
cj5HYXJjaWEtUm9tZXU8L0F1dGhvcj48WWVhcj4yMDE0PC9ZZWFyPjxSZWNOdW0+MTM5PC9SZWNO
dW0+PHJlY29yZD48cmVjLW51bWJlcj4xMzk8L3JlYy1udW1iZXI+PGZvcmVpZ24ta2V5cz48a2V5
IGFwcD0iRU4iIGRiLWlkPSJlMDJ6cjV6eG9leDAyM2VwZnN1NXBhZDNwcmZ3MGFmZjB0ZXoiIHRp
bWVzdGFtcD0iMTYwNTY4Njk3NyI+MTM5PC9rZXk+PC9mb3JlaWduLWtleXM+PHJlZi10eXBlIG5h
bWU9IkpvdXJuYWwgQXJ0aWNsZSI+MTc8L3JlZi10eXBlPjxjb250cmlidXRvcnM+PGF1dGhvcnM+
PGF1dGhvcj5HYXJjaWEtUm9tZXUsIEFsYmVydDwvYXV0aG9yPjxhdXRob3I+UiBHcmlmZml0aHMs
IFJvbGFuZDwvYXV0aG9yPjxhdXRob3I+VyBKb2huc29uLCBNYXR0aGV3PC9hdXRob3I+PC9hdXRo
b3JzPjwvY29udHJpYnV0b3JzPjx0aXRsZXM+PHRpdGxlPlBzaWxvY3liaW4tb2NjYXNpb25lZCBt
eXN0aWNhbCBleHBlcmllbmNlcyBpbiB0aGUgdHJlYXRtZW50IG9mIHRvYmFjY28gYWRkaWN0aW9u
PC90aXRsZT48c2Vjb25kYXJ5LXRpdGxlPkN1cnJlbnQgZHJ1ZyBhYnVzZSByZXZpZXdzPC9zZWNv
bmRhcnktdGl0bGU+PC90aXRsZXM+PHBlcmlvZGljYWw+PGZ1bGwtdGl0bGU+Q3VycmVudCBkcnVn
IGFidXNlIHJldmlld3M8L2Z1bGwtdGl0bGU+PC9wZXJpb2RpY2FsPjxwYWdlcz4xNTctMTY0PC9w
YWdlcz48dm9sdW1lPjc8L3ZvbHVtZT48bnVtYmVyPjM8L251bWJlcj48ZGF0ZXM+PHllYXI+MjAx
NDwveWVhcj48L2RhdGVzPjxpc2JuPjE4NzQtNDczNzwvaXNibj48dXJscz48L3VybHM+PC9yZWNv
cmQ+PC9DaXRlPjxDaXRlPjxBdXRob3I+R3JpZmZpdGhzPC9BdXRob3I+PFllYXI+MjAxMTwvWWVh
cj48UmVjTnVtPjE0MDwvUmVjTnVtPjxyZWNvcmQ+PHJlYy1udW1iZXI+MTQwPC9yZWMtbnVtYmVy
Pjxmb3JlaWduLWtleXM+PGtleSBhcHA9IkVOIiBkYi1pZD0iZTAyenI1enhvZXgwMjNlcGZzdTVw
YWQzcHJmdzBhZmYwdGV6IiB0aW1lc3RhbXA9IjE2MDU2ODcwNjIiPjE0MDwva2V5PjwvZm9yZWln
bi1rZXlzPjxyZWYtdHlwZSBuYW1lPSJKb3VybmFsIEFydGljbGUiPjE3PC9yZWYtdHlwZT48Y29u
dHJpYnV0b3JzPjxhdXRob3JzPjxhdXRob3I+R3JpZmZpdGhzLCBSb2xhbmQgUjwvYXV0aG9yPjxh
dXRob3I+Sm9obnNvbiwgTWF0dGhldyBXPC9hdXRob3I+PGF1dGhvcj5SaWNoYXJkcywgV2lsbGlh
bSBBPC9hdXRob3I+PGF1dGhvcj5SaWNoYXJkcywgQnJpYW4gRDwvYXV0aG9yPjxhdXRob3I+TWND
YW5uLCBVbmE8L2F1dGhvcj48YXV0aG9yPkplc3NlLCBSb2JlcnQ8L2F1dGhvcj48L2F1dGhvcnM+
PC9jb250cmlidXRvcnM+PHRpdGxlcz48dGl0bGU+UHNpbG9jeWJpbiBvY2Nhc2lvbmVkIG15c3Rp
Y2FsLXR5cGUgZXhwZXJpZW5jZXM6IGltbWVkaWF0ZSBhbmQgcGVyc2lzdGluZyBkb3NlLXJlbGF0
ZWQgZWZmZWN0czwvdGl0bGU+PHNlY29uZGFyeS10aXRsZT5Qc3ljaG9waGFybWFjb2xvZ3k8L3Nl
Y29uZGFyeS10aXRsZT48L3RpdGxlcz48cGVyaW9kaWNhbD48ZnVsbC10aXRsZT5Qc3ljaG9waGFy
bWFjb2xvZ3k8L2Z1bGwtdGl0bGU+PC9wZXJpb2RpY2FsPjxwYWdlcz42NDktNjY1PC9wYWdlcz48
dm9sdW1lPjIxODwvdm9sdW1lPjxudW1iZXI+NDwvbnVtYmVyPjxkYXRlcz48eWVhcj4yMDExPC95
ZWFyPjwvZGF0ZXM+PGlzYm4+MDAzMy0zMTU4PC9pc2JuPjx1cmxzPjwvdXJscz48L3JlY29yZD48
L0NpdGU+PENpdGU+PEF1dGhvcj5HcmlmZml0aHM8L0F1dGhvcj48WWVhcj4yMDA4PC9ZZWFyPjxS
ZWNOdW0+MTQxPC9SZWNOdW0+PHJlY29yZD48cmVjLW51bWJlcj4xNDE8L3JlYy1udW1iZXI+PGZv
cmVpZ24ta2V5cz48a2V5IGFwcD0iRU4iIGRiLWlkPSJlMDJ6cjV6eG9leDAyM2VwZnN1NXBhZDNw
cmZ3MGFmZjB0ZXoiIHRpbWVzdGFtcD0iMTYwNTY4NzI2OSI+MTQxPC9rZXk+PC9mb3JlaWduLWtl
eXM+PHJlZi10eXBlIG5hbWU9IkpvdXJuYWwgQXJ0aWNsZSI+MTc8L3JlZi10eXBlPjxjb250cmli
dXRvcnM+PGF1dGhvcnM+PGF1dGhvcj5HcmlmZml0aHMsIFJvbGFuZCBSPC9hdXRob3I+PGF1dGhv
cj5SaWNoYXJkcywgV2lsbGlhbSBBPC9hdXRob3I+PGF1dGhvcj5Kb2huc29uLCBNYXR0aGV3IFc8
L2F1dGhvcj48YXV0aG9yPk1jQ2FubiwgVW5hIEQ8L2F1dGhvcj48YXV0aG9yPkplc3NlLCBSb2Jl
cnQ8L2F1dGhvcj48L2F1dGhvcnM+PC9jb250cmlidXRvcnM+PHRpdGxlcz48dGl0bGU+TXlzdGlj
YWwtdHlwZSBleHBlcmllbmNlcyBvY2Nhc2lvbmVkIGJ5IHBzaWxvY3liaW4gbWVkaWF0ZSB0aGUg
YXR0cmlidXRpb24gb2YgcGVyc29uYWwgbWVhbmluZyBhbmQgc3Bpcml0dWFsIHNpZ25pZmljYW5j
ZSAxNCBtb250aHMgbGF0ZXI8L3RpdGxlPjxzZWNvbmRhcnktdGl0bGU+Sm91cm5hbCBvZiBwc3lj
aG9waGFybWFjb2xvZ3k8L3NlY29uZGFyeS10aXRsZT48L3RpdGxlcz48cGVyaW9kaWNhbD48ZnVs
bC10aXRsZT5Kb3VybmFsIG9mIFBzeWNob3BoYXJtYWNvbG9neTwvZnVsbC10aXRsZT48L3Blcmlv
ZGljYWw+PHBhZ2VzPjYyMS02MzI8L3BhZ2VzPjx2b2x1bWU+MjI8L3ZvbHVtZT48bnVtYmVyPjY8
L251bWJlcj48ZGF0ZXM+PHllYXI+MjAwODwveWVhcj48L2RhdGVzPjxpc2JuPjAyNjktODgxMTwv
aXNibj48dXJscz48L3VybHM+PC9yZWNvcmQ+PC9DaXRlPjxDaXRlPjxBdXRob3I+R3JpZmZpdGhz
PC9BdXRob3I+PFllYXI+MjAwNjwvWWVhcj48UmVjTnVtPjE0MjwvUmVjTnVtPjxyZWNvcmQ+PHJl
Yy1udW1iZXI+MTQyPC9yZWMtbnVtYmVyPjxmb3JlaWduLWtleXM+PGtleSBhcHA9IkVOIiBkYi1p
ZD0iZTAyenI1enhvZXgwMjNlcGZzdTVwYWQzcHJmdzBhZmYwdGV6IiB0aW1lc3RhbXA9IjE2MDU2
ODcyOTkiPjE0Mjwva2V5PjwvZm9yZWlnbi1rZXlzPjxyZWYtdHlwZSBuYW1lPSJKb3VybmFsIEFy
dGljbGUiPjE3PC9yZWYtdHlwZT48Y29udHJpYnV0b3JzPjxhdXRob3JzPjxhdXRob3I+R3JpZmZp
dGhzLCBSb2xhbmQgUjwvYXV0aG9yPjxhdXRob3I+UmljaGFyZHMsIFdpbGxpYW0gQTwvYXV0aG9y
PjxhdXRob3I+TWNDYW5uLCBVbmE8L2F1dGhvcj48YXV0aG9yPkplc3NlLCBSb2JlcnQ8L2F1dGhv
cj48L2F1dGhvcnM+PC9jb250cmlidXRvcnM+PHRpdGxlcz48dGl0bGU+UHNpbG9jeWJpbiBjYW4g
b2NjYXNpb24gbXlzdGljYWwtdHlwZSBleHBlcmllbmNlcyBoYXZpbmcgc3Vic3RhbnRpYWwgYW5k
IHN1c3RhaW5lZCBwZXJzb25hbCBtZWFuaW5nIGFuZCBzcGlyaXR1YWwgc2lnbmlmaWNhbmNlPC90
aXRsZT48c2Vjb25kYXJ5LXRpdGxlPlBzeWNob3BoYXJtYWNvbG9neTwvc2Vjb25kYXJ5LXRpdGxl
PjwvdGl0bGVzPjxwZXJpb2RpY2FsPjxmdWxsLXRpdGxlPlBzeWNob3BoYXJtYWNvbG9neTwvZnVs
bC10aXRsZT48L3BlcmlvZGljYWw+PHBhZ2VzPjI2OC0yODM8L3BhZ2VzPjx2b2x1bWU+MTg3PC92
b2x1bWU+PG51bWJlcj4zPC9udW1iZXI+PGRhdGVzPjx5ZWFyPjIwMDY8L3llYXI+PC9kYXRlcz48
aXNibj4wMDMzLTMxNTg8L2lzYm4+PHVybHM+PC91cmxzPjwvcmVjb3JkPjwvQ2l0ZT48L0VuZE5v
dGU+AG==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Carhart-Harris et al., 2018; Garcia-Romeu, R Griffiths, &amp; W Johnson, 2014; Griffiths et al., 2011; Griffiths, Richards, Johnson, McCann, &amp; Jesse, 2008; Griffiths, Richards, McCann, &amp; Jesse, 2006)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Accounts in the popular and trade press mention that the beneficial effects of microdosing would carry over for one or two days after ingestion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&lt;EndNote&gt;&lt;Cite&gt;&lt;Author&gt;Fadiman&lt;/Author&gt;&lt;Year&gt;2011&lt;/Year&gt;&lt;RecNum&gt;7&lt;/RecNum&gt;&lt;DisplayText&gt;(Fadiman, 2011; Waldman, 2018)&lt;/DisplayText&gt;&lt;record&gt;&lt;rec-number&gt;7&lt;/rec-number&gt;&lt;foreign-keys&gt;&lt;key app="EN" db-id="e02zr5zxoex023epfsu5pad3prfw0aff0tez" timestamp="1583140680"&gt;7&lt;/key&gt;&lt;/foreign-keys&gt;&lt;ref-type name="Book"&gt;6&lt;/ref-type&gt;&lt;contributors&gt;&lt;authors&gt;&lt;author&gt;Fadiman, James&lt;/author&gt;&lt;/authors&gt;&lt;/contributors&gt;&lt;titles&gt;&lt;title&gt;The psychedelic explorer&amp;apos;s guide: Safe, therapeutic, and sacred journeys&lt;/title&gt;&lt;/titles&gt;&lt;dates&gt;&lt;year&gt;2011&lt;/year&gt;&lt;/dates&gt;&lt;publisher&gt;Simon and Schuster&lt;/publisher&gt;&lt;isbn&gt;1594779368&lt;/isbn&gt;&lt;urls&gt;&lt;/urls&gt;&lt;/record&gt;&lt;/Cite&gt;&lt;Cite&gt;&lt;Author&gt;Waldman&lt;/Author&gt;&lt;Year&gt;2018&lt;/Year&gt;&lt;RecNum&gt;143&lt;/RecNum&gt;&lt;record&gt;&lt;rec-number&gt;143&lt;/rec-number&gt;&lt;foreign-keys&gt;&lt;key app="EN" db-id="e02zr5zxoex023epfsu5pad3prfw0aff0tez" timestamp="1605687393"&gt;143&lt;/key&gt;&lt;/foreign-keys&gt;&lt;ref-type name="Book"&gt;6&lt;/ref-type&gt;&lt;contributors&gt;&lt;authors&gt;&lt;author&gt;Waldman, Ayelet&lt;/author&gt;&lt;/authors&gt;&lt;/contributors&gt;&lt;titles&gt;&lt;title&gt;A really good day: how microdosing made a mega difference in my mood, my marriage, and my life&lt;/title&gt;&lt;/titles&gt;&lt;dates&gt;&lt;year&gt;2018&lt;/year&gt;&lt;/dates&gt;&lt;publisher&gt;Anchor Books&lt;/publisher&gt;&lt;isbn&gt;1101973722&lt;/isbn&gt;&lt;urls&gt;&lt;/urls&gt;&lt;/record&gt;&lt;/Cite&gt;&lt;/EndNote&gt;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(Fadiman, 2011; Waldman,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However, in an online survey, microdosers reported positive effects for only the dosing day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&lt;EndNote&gt;&lt;Cite&gt;&lt;Author&gt;Polito&lt;/Author&gt;&lt;Year&gt;2019&lt;/Year&gt;&lt;RecNum&gt;14&lt;/RecNum&gt;&lt;DisplayText&gt;(Polito &amp;amp; Stevenson, 2019)&lt;/DisplayText&gt;&lt;record&gt;&lt;rec-number&gt;14&lt;/rec-number&gt;&lt;foreign-keys&gt;&lt;key app="EN" db-id="e02zr5zxoex023epfsu5pad3prfw0aff0tez" timestamp="1583142372"&gt;14&lt;/key&gt;&lt;/foreign-keys&gt;&lt;ref-type name="Journal Article"&gt;17&lt;/ref-type&gt;&lt;contributors&gt;&lt;authors&gt;&lt;author&gt;Polito, Vince&lt;/author&gt;&lt;author&gt;Stevenson, Richard J&lt;/author&gt;&lt;/authors&gt;&lt;/contributors&gt;&lt;titles&gt;&lt;title&gt;A systematic study of microdosing psychedelics&lt;/title&gt;&lt;secondary-title&gt;PLoS One&lt;/secondary-title&gt;&lt;/titles&gt;&lt;periodical&gt;&lt;full-title&gt;PLoS One&lt;/full-title&gt;&lt;/periodical&gt;&lt;volume&gt;14&lt;/volume&gt;&lt;number&gt;2&lt;/number&gt;&lt;dates&gt;&lt;year&gt;2019&lt;/year&gt;&lt;/dates&gt;&lt;urls&gt;&lt;/urls&gt;&lt;/record&gt;&lt;/Cite&gt;&lt;/EndNote&gt;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(Polito &amp; Stevenson,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763A3A93" w14:textId="77777777" w:rsidR="001B7A67" w:rsidRPr="001B7A67" w:rsidRDefault="001B7A67" w:rsidP="001B7A67">
      <w:pPr>
        <w:rPr>
          <w:rFonts w:ascii="Arial" w:eastAsia="Times New Roman" w:hAnsi="Arial" w:cs="Arial"/>
        </w:rPr>
      </w:pPr>
    </w:p>
    <w:p w14:paraId="32E61962" w14:textId="77777777" w:rsidR="001B7A67" w:rsidRPr="001B7A67" w:rsidRDefault="001B7A67" w:rsidP="001B7A67">
      <w:pPr>
        <w:ind w:firstLine="720"/>
        <w:rPr>
          <w:rFonts w:ascii="Arial" w:eastAsia="Times New Roman" w:hAnsi="Arial" w:cs="Arial"/>
        </w:rPr>
      </w:pPr>
      <w:r w:rsidRPr="001B7A67">
        <w:rPr>
          <w:rFonts w:ascii="Arial" w:eastAsia="Times New Roman" w:hAnsi="Arial" w:cs="Arial"/>
          <w:color w:val="000000"/>
          <w:sz w:val="28"/>
          <w:szCs w:val="28"/>
        </w:rPr>
        <w:t xml:space="preserve">Preclinical studies with microdosing report a mixed bag of effects, from anxiogenic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&lt;EndNote&gt;&lt;Cite&gt;&lt;Author&gt;Horsley&lt;/Author&gt;&lt;Year&gt;2018&lt;/Year&gt;&lt;RecNum&gt;12&lt;/RecNum&gt;&lt;DisplayText&gt;(Horsley, Páleníček, Kolin, &amp;amp; Valeš, 2018)&lt;/DisplayText&gt;&lt;record&gt;&lt;rec-number&gt;12&lt;/rec-number&gt;&lt;foreign-keys&gt;&lt;key app="EN" db-id="e02zr5zxoex023epfsu5pad3prfw0aff0tez" timestamp="1583142206"&gt;12&lt;/key&gt;&lt;/foreign-keys&gt;&lt;ref-type name="Journal Article"&gt;17&lt;/ref-type&gt;&lt;contributors&gt;&lt;authors&gt;&lt;author&gt;Horsley, Rachel R&lt;/author&gt;&lt;author&gt;Páleníček, Tomáš&lt;/author&gt;&lt;author&gt;Kolin, Jan&lt;/author&gt;&lt;author&gt;Valeš, Karel&lt;/author&gt;&lt;/authors&gt;&lt;/contributors&gt;&lt;titles&gt;&lt;title&gt;Psilocin and ketamine microdosing: effects of subchronic intermittent microdoses in the elevated plus-maze in male Wistar rats&lt;/title&gt;&lt;secondary-title&gt;Behavioural pharmacology&lt;/secondary-title&gt;&lt;/titles&gt;&lt;periodical&gt;&lt;full-title&gt;Behavioural pharmacology&lt;/full-title&gt;&lt;/periodical&gt;&lt;pages&gt;530-536&lt;/pages&gt;&lt;volume&gt;29&lt;/volume&gt;&lt;number&gt;6&lt;/number&gt;&lt;dates&gt;&lt;year&gt;2018&lt;/year&gt;&lt;/dates&gt;&lt;isbn&gt;0955-8810&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(Horsley, Páleníček, Kolin, &amp; Valeš,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to anxiolytic and antidepressant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&lt;EndNote&gt;&lt;Cite&gt;&lt;Author&gt;Cameron&lt;/Author&gt;&lt;Year&gt;2019&lt;/Year&gt;&lt;RecNum&gt;21&lt;/RecNum&gt;&lt;DisplayText&gt;(Cameron, Benson, DeFelice, Fiehn, &amp;amp; Olson, 2019; Sakloth et al., 2019)&lt;/DisplayText&gt;&lt;record&gt;&lt;rec-number&gt;21&lt;/rec-number&gt;&lt;foreign-keys&gt;&lt;key app="EN" db-id="e02zr5zxoex023epfsu5pad3prfw0aff0tez" timestamp="1583143064"&gt;21&lt;/key&gt;&lt;/foreign-keys&gt;&lt;ref-type name="Journal Article"&gt;17&lt;/ref-type&gt;&lt;contributors&gt;&lt;authors&gt;&lt;author&gt;Cameron, Lindsay P&lt;/author&gt;&lt;author&gt;Benson, Charlie J&lt;/author&gt;&lt;author&gt;DeFelice, Brian C&lt;/author&gt;&lt;author&gt;Fiehn, Oliver&lt;/author&gt;&lt;author&gt;Olson, David E&lt;/author&gt;&lt;/authors&gt;&lt;/contributors&gt;&lt;titles&gt;&lt;title&gt;Chronic, intermittent microdoses of the psychedelic N, N-Dimethyltryptamine (DMT) produce positive effects on mood and anxiety in rodents&lt;/title&gt;&lt;secondary-title&gt;ACS chemical neuroscience&lt;/secondary-title&gt;&lt;/titles&gt;&lt;periodical&gt;&lt;full-title&gt;ACS chemical neuroscience&lt;/full-title&gt;&lt;/periodical&gt;&lt;pages&gt;3261-3270&lt;/pages&gt;&lt;volume&gt;10&lt;/volume&gt;&lt;number&gt;7&lt;/number&gt;&lt;dates&gt;&lt;year&gt;2019&lt;/year&gt;&lt;/dates&gt;&lt;isbn&gt;1948-7193&lt;/isbn&gt;&lt;urls&gt;&lt;/urls&gt;&lt;/record&gt;&lt;/Cite&gt;&lt;Cite&gt;&lt;Author&gt;Sakloth&lt;/Author&gt;&lt;Year&gt;2019&lt;/Year&gt;&lt;RecNum&gt;23&lt;/RecNum&gt;&lt;record&gt;&lt;rec-number&gt;23&lt;/rec-number&gt;&lt;foreign-keys&gt;&lt;key app="EN" db-id="e02zr5zxoex023epfsu5pad3prfw0aff0tez" timestamp="1583158826"&gt;23&lt;/key&gt;&lt;/foreign-keys&gt;&lt;ref-type name="Journal Article"&gt;17&lt;/ref-type&gt;&lt;contributors&gt;&lt;authors&gt;&lt;author&gt;Sakloth, Farhana&lt;/author&gt;&lt;author&gt;Leggett, Elizabeth&lt;/author&gt;&lt;author&gt;Moerke, Megan J&lt;/author&gt;&lt;author&gt;Townsend, E Andrew&lt;/author&gt;&lt;author&gt;Banks, Matthew L&lt;/author&gt;&lt;author&gt;Negus, S Stevens&lt;/author&gt;&lt;/authors&gt;&lt;/contributors&gt;&lt;titles&gt;&lt;title&gt;Effects of acute and repeated treatment with serotonin 5-HT2A receptor agonist hallucinogens on intracranial self-stimulation in rats&lt;/title&gt;&lt;secondary-title&gt;Experimental and clinical psychopharmacology&lt;/secondary-title&gt;&lt;/titles&gt;&lt;periodical&gt;&lt;full-title&gt;Experimental and clinical psychopharmacology&lt;/full-title&gt;&lt;/periodical&gt;&lt;dates&gt;&lt;year&gt;2019&lt;/year&gt;&lt;/dates&gt;&lt;isbn&gt;1936-2293&lt;/isbn&gt;&lt;urls&gt;&lt;/urls&gt;&lt;/record&gt;&lt;/Cite&gt;&lt;/EndNote&gt;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(Cameron, Benson, DeFelice, Fiehn, &amp; Olson, 2019; Sakloth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Studies with rats reveal that males gain weight whereas females do not.  Female rats display a decrease in dendritic spine density whereas males do not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&lt;EndNote&gt;&lt;Cite&gt;&lt;Author&gt;Cameron&lt;/Author&gt;&lt;Year&gt;2019&lt;/Year&gt;&lt;RecNum&gt;21&lt;/RecNum&gt;&lt;DisplayText&gt;(Cameron et al., 2019)&lt;/DisplayText&gt;&lt;record&gt;&lt;rec-number&gt;21&lt;/rec-number&gt;&lt;foreign-keys&gt;&lt;key app="EN" db-id="e02zr5zxoex023epfsu5pad3prfw0aff0tez" timestamp="1583143064"&gt;21&lt;/key&gt;&lt;/foreign-keys&gt;&lt;ref-type name="Journal Article"&gt;17&lt;/ref-type&gt;&lt;contributors&gt;&lt;authors&gt;&lt;author&gt;Cameron, Lindsay P&lt;/author&gt;&lt;author&gt;Benson, Charlie J&lt;/author&gt;&lt;author&gt;DeFelice, Brian C&lt;/author&gt;&lt;author&gt;Fiehn, Oliver&lt;/author&gt;&lt;author&gt;Olson, David E&lt;/author&gt;&lt;/authors&gt;&lt;/contributors&gt;&lt;titles&gt;&lt;title&gt;Chronic, intermittent microdoses of the psychedelic N, N-Dimethyltryptamine (DMT) produce positive effects on mood and anxiety in rodents&lt;/title&gt;&lt;secondary-title&gt;ACS chemical neuroscience&lt;/secondary-title&gt;&lt;/titles&gt;&lt;periodical&gt;&lt;full-title&gt;ACS chemical neuroscience&lt;/full-title&gt;&lt;/periodical&gt;&lt;pages&gt;3261-3270&lt;/pages&gt;&lt;volume&gt;10&lt;/volume&gt;&lt;number&gt;7&lt;/number&gt;&lt;dates&gt;&lt;year&gt;2019&lt;/year&gt;&lt;/dates&gt;&lt;isbn&gt;1948-7193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(Cameron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 preclinical study with 52 male rats found no evidence of abuse potential of repeated treatment with low doses of LSD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&lt;EndNote&gt;&lt;Cite&gt;&lt;Author&gt;Sakloth&lt;/Author&gt;&lt;Year&gt;2019&lt;/Year&gt;&lt;RecNum&gt;23&lt;/RecNum&gt;&lt;DisplayText&gt;(Sakloth et al., 2019)&lt;/DisplayText&gt;&lt;record&gt;&lt;rec-number&gt;23&lt;/rec-number&gt;&lt;foreign-keys&gt;&lt;key app="EN" db-id="e02zr5zxoex023epfsu5pad3prfw0aff0tez" timestamp="1583158826"&gt;23&lt;/key&gt;&lt;/foreign-keys&gt;&lt;ref-type name="Journal Article"&gt;17&lt;/ref-type&gt;&lt;contributors&gt;&lt;authors&gt;&lt;author&gt;Sakloth, Farhana&lt;/author&gt;&lt;author&gt;Leggett, Elizabeth&lt;/author&gt;&lt;author&gt;Moerke, Megan J&lt;/author&gt;&lt;author&gt;Townsend, E Andrew&lt;/author&gt;&lt;author&gt;Banks, Matthew L&lt;/author&gt;&lt;author&gt;Negus, S Stevens&lt;/author&gt;&lt;/authors&gt;&lt;/contributors&gt;&lt;titles&gt;&lt;title&gt;Effects of acute and repeated treatment with serotonin 5-HT2A receptor agonist hallucinogens on intracranial self-stimulation in rats&lt;/title&gt;&lt;secondary-title&gt;Experimental and clinical psychopharmacology&lt;/secondary-title&gt;&lt;/titles&gt;&lt;periodical&gt;&lt;full-title&gt;Experimental and clinical psychopharmacology&lt;/full-title&gt;&lt;/periodical&gt;&lt;dates&gt;&lt;year&gt;2019&lt;/year&gt;&lt;/dates&gt;&lt;isbn&gt;1936-2293&lt;/isbn&gt;&lt;urls&gt;&lt;/urls&gt;&lt;/record&gt;&lt;/Cite&gt;&lt;/EndNote&gt;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(Sakloth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However, issues </w:t>
      </w:r>
      <w:r w:rsidRPr="001B7A67">
        <w:rPr>
          <w:rFonts w:ascii="Arial" w:eastAsia="Times New Roman" w:hAnsi="Arial" w:cs="Arial"/>
          <w:color w:val="000000"/>
          <w:sz w:val="28"/>
          <w:szCs w:val="28"/>
        </w:rPr>
        <w:lastRenderedPageBreak/>
        <w:t xml:space="preserve">related to interspecies scaling make such data difficult to generalize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&lt;EndNote&gt;&lt;Cite&gt;&lt;Author&gt;Kuypers&lt;/Author&gt;&lt;Year&gt;2019&lt;/Year&gt;&lt;RecNum&gt;18&lt;/RecNum&gt;&lt;DisplayText&gt;(Kuypers et al., 2019)&lt;/DisplayText&gt;&lt;record&gt;&lt;rec-number&gt;18&lt;/rec-number&gt;&lt;foreign-keys&gt;&lt;key app="EN" db-id="e02zr5zxoex023epfsu5pad3prfw0aff0tez" timestamp="1583142725"&gt;18&lt;/key&gt;&lt;/foreign-keys&gt;&lt;ref-type name="Journal Article"&gt;17&lt;/ref-type&gt;&lt;contributors&gt;&lt;authors&gt;&lt;author&gt;Kuypers, Kim PC&lt;/author&gt;&lt;author&gt;Ng, Livia&lt;/author&gt;&lt;author&gt;Erritzoe, David&lt;/author&gt;&lt;author&gt;Knudsen, Gitte M&lt;/author&gt;&lt;author&gt;Nichols, Charles D&lt;/author&gt;&lt;author&gt;Nichols, David E&lt;/author&gt;&lt;author&gt;Pani, Luca&lt;/author&gt;&lt;author&gt;Soula, Anaïs&lt;/author&gt;&lt;author&gt;Nutt, David&lt;/author&gt;&lt;/authors&gt;&lt;/contributors&gt;&lt;titles&gt;&lt;title&gt;Microdosing psychedelics: More questions than answers? An overview and suggestions for future research&lt;/title&gt;&lt;secondary-title&gt;Journal of Psychopharmacology&lt;/secondary-title&gt;&lt;/titles&gt;&lt;periodical&gt;&lt;full-title&gt;Journal of Psychopharmacology&lt;/full-title&gt;&lt;/periodical&gt;&lt;pages&gt;1039-1057&lt;/pages&gt;&lt;volume&gt;33&lt;/volume&gt;&lt;number&gt;9&lt;/number&gt;&lt;dates&gt;&lt;year&gt;2019&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(Kuypers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4068815E" w14:textId="77777777" w:rsidR="001B7A67" w:rsidRPr="001B7A67" w:rsidRDefault="001B7A67" w:rsidP="001B7A67">
      <w:pPr>
        <w:ind w:firstLine="720"/>
        <w:rPr>
          <w:rFonts w:ascii="Arial" w:eastAsia="Times New Roman" w:hAnsi="Arial" w:cs="Arial"/>
          <w:color w:val="000000"/>
          <w:sz w:val="28"/>
          <w:szCs w:val="28"/>
        </w:rPr>
      </w:pPr>
    </w:p>
    <w:p w14:paraId="0437D8E8" w14:textId="77777777" w:rsidR="001B7A67" w:rsidRPr="001B7A67" w:rsidRDefault="001B7A67" w:rsidP="001B7A67">
      <w:pPr>
        <w:ind w:firstLine="720"/>
        <w:rPr>
          <w:rFonts w:ascii="Arial" w:eastAsia="Times New Roman" w:hAnsi="Arial" w:cs="Arial"/>
        </w:rPr>
      </w:pPr>
      <w:r w:rsidRPr="001B7A67">
        <w:rPr>
          <w:rFonts w:ascii="Arial" w:eastAsia="Times New Roman" w:hAnsi="Arial" w:cs="Arial"/>
          <w:color w:val="000000"/>
          <w:sz w:val="28"/>
          <w:szCs w:val="28"/>
        </w:rPr>
        <w:t xml:space="preserve">Online surveys and observational studies on microdosing reported improved creativity, mood, and cognition </w:t>
      </w:r>
      <w:r w:rsidRPr="001B7A67">
        <w:rPr>
          <w:rFonts w:ascii="Arial" w:eastAsia="Times New Roman" w:hAnsi="Arial" w:cs="Arial"/>
          <w:color w:val="000000"/>
          <w:sz w:val="28"/>
          <w:szCs w:val="28"/>
        </w:rPr>
        <w:fldChar w:fldCharType="begin">
          <w:fldData xml:space="preserve">PEVuZE5vdGU+PENpdGU+PEF1dGhvcj5Qcm9jaGF6a292YTwvQXV0aG9yPjxZZWFyPjIwMTg8L1ll
YXI+PFJlY051bT4xMzwvUmVjTnVtPjxEaXNwbGF5VGV4dD4oSm9obnN0YWQsIDIwMTg7IFBvbGl0
byAmYW1wOyBTdGV2ZW5zb24sIDIwMTk7IFByb2NoYXprb3ZhIGV0IGFsLiwgMjAxOCk8L0Rpc3Bs
YXlUZXh0PjxyZWNvcmQ+PHJlYy1udW1iZXI+MTM8L3JlYy1udW1iZXI+PGZvcmVpZ24ta2V5cz48
a2V5IGFwcD0iRU4iIGRiLWlkPSJlMDJ6cjV6eG9leDAyM2VwZnN1NXBhZDNwcmZ3MGFmZjB0ZXoi
IHRpbWVzdGFtcD0iMTU4MzE0MjIzNiI+MTM8L2tleT48L2ZvcmVpZ24ta2V5cz48cmVmLXR5cGUg
bmFtZT0iSm91cm5hbCBBcnRpY2xlIj4xNzwvcmVmLXR5cGU+PGNvbnRyaWJ1dG9ycz48YXV0aG9y
cz48YXV0aG9yPlByb2NoYXprb3ZhLCBMdWlzYTwvYXV0aG9yPjxhdXRob3I+TGlwcGVsdCwgRG9t
aW5pcXVlIFA8L2F1dGhvcj48YXV0aG9yPkNvbHphdG8sIExvcmVuemEgUzwvYXV0aG9yPjxhdXRo
b3I+S3VjaGFyLCBNYXJ0aW48L2F1dGhvcj48YXV0aG9yPlNqb2VyZHMsIFpzdXpzaWthPC9hdXRo
b3I+PGF1dGhvcj5Ib21tZWwsIEJlcm5oYXJkPC9hdXRob3I+PC9hdXRob3JzPjwvY29udHJpYnV0
b3JzPjx0aXRsZXM+PHRpdGxlPkV4cGxvcmluZyB0aGUgZWZmZWN0IG9mIG1pY3JvZG9zaW5nIHBz
eWNoZWRlbGljcyBvbiBjcmVhdGl2aXR5IGluIGFuIG9wZW4tbGFiZWwgbmF0dXJhbCBzZXR0aW5n
PC90aXRsZT48c2Vjb25kYXJ5LXRpdGxlPlBzeWNob3BoYXJtYWNvbG9neTwvc2Vjb25kYXJ5LXRp
dGxlPjwvdGl0bGVzPjxwZXJpb2RpY2FsPjxmdWxsLXRpdGxlPlBzeWNob3BoYXJtYWNvbG9neTwv
ZnVsbC10aXRsZT48L3BlcmlvZGljYWw+PHBhZ2VzPjM0MDEtMzQxMzwvcGFnZXM+PHZvbHVtZT4y
MzU8L3ZvbHVtZT48bnVtYmVyPjEyPC9udW1iZXI+PGRhdGVzPjx5ZWFyPjIwMTg8L3llYXI+PC9k
YXRlcz48aXNibj4wMDMzLTMxNTg8L2lzYm4+PHVybHM+PC91cmxzPjwvcmVjb3JkPjwvQ2l0ZT48
Q2l0ZT48QXV0aG9yPkpvaG5zdGFkPC9BdXRob3I+PFllYXI+MjAxODwvWWVhcj48UmVjTnVtPjEw
PC9SZWNOdW0+PHJlY29yZD48cmVjLW51bWJlcj4xMDwvcmVjLW51bWJlcj48Zm9yZWlnbi1rZXlz
PjxrZXkgYXBwPSJFTiIgZGItaWQ9ImUwMnpyNXp4b2V4MDIzZXBmc3U1cGFkM3ByZncwYWZmMHRl
eiIgdGltZXN0YW1wPSIxNTgzMTQxODc1Ij4xMDwva2V5PjwvZm9yZWlnbi1rZXlzPjxyZWYtdHlw
ZSBuYW1lPSJKb3VybmFsIEFydGljbGUiPjE3PC9yZWYtdHlwZT48Y29udHJpYnV0b3JzPjxhdXRo
b3JzPjxhdXRob3I+Sm9obnN0YWQsIFBldHRlciBHcmFobDwvYXV0aG9yPjwvYXV0aG9ycz48L2Nv
bnRyaWJ1dG9ycz48dGl0bGVzPjx0aXRsZT5Qb3dlcmZ1bCBzdWJzdGFuY2VzIGluIHRpbnkgYW1v
dW50czogQW4gaW50ZXJ2aWV3IHN0dWR5IG9mIHBzeWNoZWRlbGljIG1pY3JvZG9zaW5nPC90aXRs
ZT48c2Vjb25kYXJ5LXRpdGxlPk5vcmRpYyBTdHVkaWVzIG9uIEFsY29ob2wgYW5kIERydWdzPC9z
ZWNvbmRhcnktdGl0bGU+PC90aXRsZXM+PHBlcmlvZGljYWw+PGZ1bGwtdGl0bGU+Tm9yZGljIFN0
dWRpZXMgb24gQWxjb2hvbCBhbmQgRHJ1Z3M8L2Z1bGwtdGl0bGU+PC9wZXJpb2RpY2FsPjxwYWdl
cz4zOS01MTwvcGFnZXM+PHZvbHVtZT4zNTwvdm9sdW1lPjxudW1iZXI+MTwvbnVtYmVyPjxkYXRl
cz48eWVhcj4yMDE4PC95ZWFyPjwvZGF0ZXM+PGlzYm4+MTQ1NS0wNzI1PC9pc2JuPjx1cmxzPjwv
dXJscz48L3JlY29yZD48L0NpdGU+PENpdGU+PEF1dGhvcj5Qb2xpdG88L0F1dGhvcj48WWVhcj4y
MDE5PC9ZZWFyPjxSZWNOdW0+MTQ8L1JlY051bT48cmVjb3JkPjxyZWMtbnVtYmVyPjE0PC9yZWMt
bnVtYmVyPjxmb3JlaWduLWtleXM+PGtleSBhcHA9IkVOIiBkYi1pZD0iZTAyenI1enhvZXgwMjNl
cGZzdTVwYWQzcHJmdzBhZmYwdGV6IiB0aW1lc3RhbXA9IjE1ODMxNDIzNzIiPjE0PC9rZXk+PC9m
b3JlaWduLWtleXM+PHJlZi10eXBlIG5hbWU9IkpvdXJuYWwgQXJ0aWNsZSI+MTc8L3JlZi10eXBl
Pjxjb250cmlidXRvcnM+PGF1dGhvcnM+PGF1dGhvcj5Qb2xpdG8sIFZpbmNlPC9hdXRob3I+PGF1
dGhvcj5TdGV2ZW5zb24sIFJpY2hhcmQgSjwvYXV0aG9yPjwvYXV0aG9ycz48L2NvbnRyaWJ1dG9y
cz48dGl0bGVzPjx0aXRsZT5BIHN5c3RlbWF0aWMgc3R1ZHkgb2YgbWljcm9kb3NpbmcgcHN5Y2hl
ZGVsaWNzPC90aXRsZT48c2Vjb25kYXJ5LXRpdGxlPlBMb1MgT25lPC9zZWNvbmRhcnktdGl0bGU+
PC90aXRsZXM+PHBlcmlvZGljYWw+PGZ1bGwtdGl0bGU+UExvUyBPbmU8L2Z1bGwtdGl0bGU+PC9w
ZXJpb2RpY2FsPjx2b2x1bWU+MTQ8L3ZvbHVtZT48bnVtYmVyPjI8L251bWJlcj48ZGF0ZXM+PHll
YXI+MjAxOTwveWVhcj48L2RhdGVzPjx1cmxzPjwvdXJscz48L3JlY29yZD48L0NpdGU+PC9FbmRO
b3RlPgB=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PEVuZE5vdGU+PENpdGU+PEF1dGhvcj5Qcm9jaGF6a292YTwvQXV0aG9yPjxZZWFyPjIwMTg8L1ll
YXI+PFJlY051bT4xMzwvUmVjTnVtPjxEaXNwbGF5VGV4dD4oSm9obnN0YWQsIDIwMTg7IFBvbGl0
byAmYW1wOyBTdGV2ZW5zb24sIDIwMTk7IFByb2NoYXprb3ZhIGV0IGFsLiwgMjAxOCk8L0Rpc3Bs
YXlUZXh0PjxyZWNvcmQ+PHJlYy1udW1iZXI+MTM8L3JlYy1udW1iZXI+PGZvcmVpZ24ta2V5cz48
a2V5IGFwcD0iRU4iIGRiLWlkPSJlMDJ6cjV6eG9leDAyM2VwZnN1NXBhZDNwcmZ3MGFmZjB0ZXoi
IHRpbWVzdGFtcD0iMTU4MzE0MjIzNiI+MTM8L2tleT48L2ZvcmVpZ24ta2V5cz48cmVmLXR5cGUg
bmFtZT0iSm91cm5hbCBBcnRpY2xlIj4xNzwvcmVmLXR5cGU+PGNvbnRyaWJ1dG9ycz48YXV0aG9y
cz48YXV0aG9yPlByb2NoYXprb3ZhLCBMdWlzYTwvYXV0aG9yPjxhdXRob3I+TGlwcGVsdCwgRG9t
aW5pcXVlIFA8L2F1dGhvcj48YXV0aG9yPkNvbHphdG8sIExvcmVuemEgUzwvYXV0aG9yPjxhdXRo
b3I+S3VjaGFyLCBNYXJ0aW48L2F1dGhvcj48YXV0aG9yPlNqb2VyZHMsIFpzdXpzaWthPC9hdXRo
b3I+PGF1dGhvcj5Ib21tZWwsIEJlcm5oYXJkPC9hdXRob3I+PC9hdXRob3JzPjwvY29udHJpYnV0
b3JzPjx0aXRsZXM+PHRpdGxlPkV4cGxvcmluZyB0aGUgZWZmZWN0IG9mIG1pY3JvZG9zaW5nIHBz
eWNoZWRlbGljcyBvbiBjcmVhdGl2aXR5IGluIGFuIG9wZW4tbGFiZWwgbmF0dXJhbCBzZXR0aW5n
PC90aXRsZT48c2Vjb25kYXJ5LXRpdGxlPlBzeWNob3BoYXJtYWNvbG9neTwvc2Vjb25kYXJ5LXRp
dGxlPjwvdGl0bGVzPjxwZXJpb2RpY2FsPjxmdWxsLXRpdGxlPlBzeWNob3BoYXJtYWNvbG9neTwv
ZnVsbC10aXRsZT48L3BlcmlvZGljYWw+PHBhZ2VzPjM0MDEtMzQxMzwvcGFnZXM+PHZvbHVtZT4y
MzU8L3ZvbHVtZT48bnVtYmVyPjEyPC9udW1iZXI+PGRhdGVzPjx5ZWFyPjIwMTg8L3llYXI+PC9k
YXRlcz48aXNibj4wMDMzLTMxNTg8L2lzYm4+PHVybHM+PC91cmxzPjwvcmVjb3JkPjwvQ2l0ZT48
Q2l0ZT48QXV0aG9yPkpvaG5zdGFkPC9BdXRob3I+PFllYXI+MjAxODwvWWVhcj48UmVjTnVtPjEw
PC9SZWNOdW0+PHJlY29yZD48cmVjLW51bWJlcj4xMDwvcmVjLW51bWJlcj48Zm9yZWlnbi1rZXlz
PjxrZXkgYXBwPSJFTiIgZGItaWQ9ImUwMnpyNXp4b2V4MDIzZXBmc3U1cGFkM3ByZncwYWZmMHRl
eiIgdGltZXN0YW1wPSIxNTgzMTQxODc1Ij4xMDwva2V5PjwvZm9yZWlnbi1rZXlzPjxyZWYtdHlw
ZSBuYW1lPSJKb3VybmFsIEFydGljbGUiPjE3PC9yZWYtdHlwZT48Y29udHJpYnV0b3JzPjxhdXRo
b3JzPjxhdXRob3I+Sm9obnN0YWQsIFBldHRlciBHcmFobDwvYXV0aG9yPjwvYXV0aG9ycz48L2Nv
bnRyaWJ1dG9ycz48dGl0bGVzPjx0aXRsZT5Qb3dlcmZ1bCBzdWJzdGFuY2VzIGluIHRpbnkgYW1v
dW50czogQW4gaW50ZXJ2aWV3IHN0dWR5IG9mIHBzeWNoZWRlbGljIG1pY3JvZG9zaW5nPC90aXRs
ZT48c2Vjb25kYXJ5LXRpdGxlPk5vcmRpYyBTdHVkaWVzIG9uIEFsY29ob2wgYW5kIERydWdzPC9z
ZWNvbmRhcnktdGl0bGU+PC90aXRsZXM+PHBlcmlvZGljYWw+PGZ1bGwtdGl0bGU+Tm9yZGljIFN0
dWRpZXMgb24gQWxjb2hvbCBhbmQgRHJ1Z3M8L2Z1bGwtdGl0bGU+PC9wZXJpb2RpY2FsPjxwYWdl
cz4zOS01MTwvcGFnZXM+PHZvbHVtZT4zNTwvdm9sdW1lPjxudW1iZXI+MTwvbnVtYmVyPjxkYXRl
cz48eWVhcj4yMDE4PC95ZWFyPjwvZGF0ZXM+PGlzYm4+MTQ1NS0wNzI1PC9pc2JuPjx1cmxzPjwv
dXJscz48L3JlY29yZD48L0NpdGU+PENpdGU+PEF1dGhvcj5Qb2xpdG88L0F1dGhvcj48WWVhcj4y
MDE5PC9ZZWFyPjxSZWNOdW0+MTQ8L1JlY051bT48cmVjb3JkPjxyZWMtbnVtYmVyPjE0PC9yZWMt
bnVtYmVyPjxmb3JlaWduLWtleXM+PGtleSBhcHA9IkVOIiBkYi1pZD0iZTAyenI1enhvZXgwMjNl
cGZzdTVwYWQzcHJmdzBhZmYwdGV6IiB0aW1lc3RhbXA9IjE1ODMxNDIzNzIiPjE0PC9rZXk+PC9m
b3JlaWduLWtleXM+PHJlZi10eXBlIG5hbWU9IkpvdXJuYWwgQXJ0aWNsZSI+MTc8L3JlZi10eXBl
Pjxjb250cmlidXRvcnM+PGF1dGhvcnM+PGF1dGhvcj5Qb2xpdG8sIFZpbmNlPC9hdXRob3I+PGF1
dGhvcj5TdGV2ZW5zb24sIFJpY2hhcmQgSjwvYXV0aG9yPjwvYXV0aG9ycz48L2NvbnRyaWJ1dG9y
cz48dGl0bGVzPjx0aXRsZT5BIHN5c3RlbWF0aWMgc3R1ZHkgb2YgbWljcm9kb3NpbmcgcHN5Y2hl
ZGVsaWNzPC90aXRsZT48c2Vjb25kYXJ5LXRpdGxlPlBMb1MgT25lPC9zZWNvbmRhcnktdGl0bGU+
PC90aXRsZXM+PHBlcmlvZGljYWw+PGZ1bGwtdGl0bGU+UExvUyBPbmU8L2Z1bGwtdGl0bGU+PC9w
ZXJpb2RpY2FsPjx2b2x1bWU+MTQ8L3ZvbHVtZT48bnVtYmVyPjI8L251bWJlcj48ZGF0ZXM+PHll
YXI+MjAxOTwveWVhcj48L2RhdGVzPjx1cmxzPjwvdXJscz48L3JlY29yZD48L0NpdGU+PC9FbmRO
b3RlPgB=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(Johnstad, 2018; Polito &amp; Stevenson, 2019; Prochazkova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increased sociability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&lt;EndNote&gt;&lt;Cite&gt;&lt;Author&gt;Webb&lt;/Author&gt;&lt;Year&gt;2019&lt;/Year&gt;&lt;RecNum&gt;17&lt;/RecNum&gt;&lt;DisplayText&gt;(Webb, Copes, &amp;amp; Hendricks, 2019)&lt;/DisplayText&gt;&lt;record&gt;&lt;rec-number&gt;17&lt;/rec-number&gt;&lt;foreign-keys&gt;&lt;key app="EN" db-id="e02zr5zxoex023epfsu5pad3prfw0aff0tez" timestamp="1583142674"&gt;17&lt;/key&gt;&lt;/foreign-keys&gt;&lt;ref-type name="Journal Article"&gt;17&lt;/ref-type&gt;&lt;contributors&gt;&lt;authors&gt;&lt;author&gt;Webb, Megan&lt;/author&gt;&lt;author&gt;Copes, Heith&lt;/author&gt;&lt;author&gt;Hendricks, Peter S&lt;/author&gt;&lt;/authors&gt;&lt;/contributors&gt;&lt;titles&gt;&lt;title&gt;Narrative identity, rationality, and microdosing classic psychedelics&lt;/title&gt;&lt;secondary-title&gt;International Journal of Drug Policy&lt;/secondary-title&gt;&lt;/titles&gt;&lt;periodical&gt;&lt;full-title&gt;International Journal of Drug Policy&lt;/full-title&gt;&lt;/periodical&gt;&lt;pages&gt;33-39&lt;/pages&gt;&lt;volume&gt;70&lt;/volume&gt;&lt;dates&gt;&lt;year&gt;2019&lt;/year&gt;&lt;/dates&gt;&lt;isbn&gt;0955-3959&lt;/isbn&gt;&lt;urls&gt;&lt;/urls&gt;&lt;/record&gt;&lt;/Cite&gt;&lt;/EndNote&gt;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(Webb, Copes, &amp; Hendricks,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lower dysfunctional attitudes, lower negative emotionality, higher wisdom, and open-mindedness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&lt;EndNote&gt;&lt;Cite&gt;&lt;Author&gt;Anderson&lt;/Author&gt;&lt;Year&gt;2019&lt;/Year&gt;&lt;RecNum&gt;16&lt;/RecNum&gt;&lt;DisplayText&gt;(Anderson, Petranker, Christopher, et al., 2019)&lt;/DisplayText&gt;&lt;record&gt;&lt;rec-number&gt;16&lt;/rec-number&gt;&lt;foreign-keys&gt;&lt;key app="EN" db-id="e02zr5zxoex023epfsu5pad3prfw0aff0tez" timestamp="1583142570"&gt;16&lt;/key&gt;&lt;/foreign-keys&gt;&lt;ref-type name="Journal Article"&gt;17&lt;/ref-type&gt;&lt;contributors&gt;&lt;authors&gt;&lt;author&gt;Anderson, Thomas&lt;/author&gt;&lt;author&gt;Petranker, Rotem&lt;/author&gt;&lt;author&gt;Christopher, Adam&lt;/author&gt;&lt;author&gt;Rosenbaum, Daniel&lt;/author&gt;&lt;author&gt;Weissman, Cory&lt;/author&gt;&lt;author&gt;Dinh-Williams, Le-Anh&lt;/author&gt;&lt;author&gt;Hui, Katrina&lt;/author&gt;&lt;author&gt;Hapke, Emma&lt;/author&gt;&lt;/authors&gt;&lt;/contributors&gt;&lt;titles&gt;&lt;title&gt;Psychedelic microdosing benefits and challenges: an empirical codebook&lt;/title&gt;&lt;secondary-title&gt;Harm reduction journal&lt;/secondary-title&gt;&lt;/titles&gt;&lt;periodical&gt;&lt;full-title&gt;Harm reduction journal&lt;/full-title&gt;&lt;/periodical&gt;&lt;pages&gt;43&lt;/pages&gt;&lt;volume&gt;16&lt;/volume&gt;&lt;number&gt;1&lt;/number&gt;&lt;dates&gt;&lt;year&gt;2019&lt;/year&gt;&lt;/dates&gt;&lt;isbn&gt;1477-7517&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(Anderson, Petranker, Christopher,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However, the first double-blind, placebo-controlled trial of microdosing found no significant changes in perception, concentration, and consciousness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&lt;EndNote&gt;&lt;Cite&gt;&lt;Author&gt;Yanakieva&lt;/Author&gt;&lt;Year&gt;2019&lt;/Year&gt;&lt;RecNum&gt;25&lt;/RecNum&gt;&lt;DisplayText&gt;(Yanakieva et al., 2019)&lt;/DisplayText&gt;&lt;record&gt;&lt;rec-number&gt;25&lt;/rec-number&gt;&lt;foreign-keys&gt;&lt;key app="EN" db-id="e02zr5zxoex023epfsu5pad3prfw0aff0tez" timestamp="1583158941"&gt;25&lt;/key&gt;&lt;/foreign-keys&gt;&lt;ref-type name="Journal Article"&gt;17&lt;/ref-type&gt;&lt;contributors&gt;&lt;authors&gt;&lt;author&gt;Yanakieva, Steliana&lt;/author&gt;&lt;author&gt;Polychroni, Naya&lt;/author&gt;&lt;author&gt;Family, Neiloufar&lt;/author&gt;&lt;author&gt;Williams, Luke TJ&lt;/author&gt;&lt;author&gt;Luke, David P&lt;/author&gt;&lt;author&gt;Terhune, Devin B&lt;/author&gt;&lt;/authors&gt;&lt;/contributors&gt;&lt;titles&gt;&lt;title&gt;The effects of microdose LSD on time perception: a randomised, double-blind, placebo-controlled trial&lt;/title&gt;&lt;secondary-title&gt;Psychopharmacology&lt;/secondary-title&gt;&lt;/titles&gt;&lt;periodical&gt;&lt;full-title&gt;Psychopharmacology&lt;/full-title&gt;&lt;/periodical&gt;&lt;pages&gt;1159-1170&lt;/pages&gt;&lt;volume&gt;236&lt;/volume&gt;&lt;number&gt;4&lt;/number&gt;&lt;dates&gt;&lt;year&gt;2019&lt;/year&gt;&lt;/dates&gt;&lt;isbn&gt;0033-3158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(Yanakieva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an online observational study, reduction in depression and stress levels, lower levels of distractibility, increased absorption, and increased neuroticism have been reported at the sixth week follow-up evaluation of microdosing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&lt;EndNote&gt;&lt;Cite&gt;&lt;Author&gt;Polito&lt;/Author&gt;&lt;Year&gt;2019&lt;/Year&gt;&lt;RecNum&gt;14&lt;/RecNum&gt;&lt;DisplayText&gt;(Polito &amp;amp; Stevenson, 2019)&lt;/DisplayText&gt;&lt;record&gt;&lt;rec-number&gt;14&lt;/rec-number&gt;&lt;foreign-keys&gt;&lt;key app="EN" db-id="e02zr5zxoex023epfsu5pad3prfw0aff0tez" timestamp="1583142372"&gt;14&lt;/key&gt;&lt;/foreign-keys&gt;&lt;ref-type name="Journal Article"&gt;17&lt;/ref-type&gt;&lt;contributors&gt;&lt;authors&gt;&lt;author&gt;Polito, Vince&lt;/author&gt;&lt;author&gt;Stevenson, Richard J&lt;/author&gt;&lt;/authors&gt;&lt;/contributors&gt;&lt;titles&gt;&lt;title&gt;A systematic study of microdosing psychedelics&lt;/title&gt;&lt;secondary-title&gt;PLoS One&lt;/secondary-title&gt;&lt;/titles&gt;&lt;periodical&gt;&lt;full-title&gt;PLoS One&lt;/full-title&gt;&lt;/periodical&gt;&lt;volume&gt;14&lt;/volume&gt;&lt;number&gt;2&lt;/number&gt;&lt;dates&gt;&lt;year&gt;2019&lt;/year&gt;&lt;/dates&gt;&lt;urls&gt;&lt;/urls&gt;&lt;/record&gt;&lt;/Cite&gt;&lt;/EndNote&gt;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(Polito &amp; Stevenson,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a web-based prospective survey, positive expectations indexed improvements in mental health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&lt;EndNote&gt;&lt;Cite&gt;&lt;Author&gt;Kaertner&lt;/Author&gt;&lt;Year&gt;2021&lt;/Year&gt;&lt;RecNum&gt;188&lt;/RecNum&gt;&lt;DisplayText&gt;(Kaertner et al., 2021)&lt;/DisplayText&gt;&lt;record&gt;&lt;rec-number&gt;188&lt;/rec-number&gt;&lt;foreign-keys&gt;&lt;key app="EN" db-id="e02zr5zxoex023epfsu5pad3prfw0aff0tez" timestamp="1615143801"&gt;188&lt;/key&gt;&lt;/foreign-keys&gt;&lt;ref-type name="Journal Article"&gt;17&lt;/ref-type&gt;&lt;contributors&gt;&lt;authors&gt;&lt;author&gt;Kaertner, LS&lt;/author&gt;&lt;author&gt;Steinborn, MB&lt;/author&gt;&lt;author&gt;Kettner, H&lt;/author&gt;&lt;author&gt;Spriggs, MJ&lt;/author&gt;&lt;author&gt;Roseman, L&lt;/author&gt;&lt;author&gt;Buchborn, T&lt;/author&gt;&lt;author&gt;Balaet, M&lt;/author&gt;&lt;author&gt;Timmermann, C&lt;/author&gt;&lt;author&gt;Erritzoe, D&lt;/author&gt;&lt;author&gt;Carhart-Harris, RL&lt;/author&gt;&lt;/authors&gt;&lt;/contributors&gt;&lt;titles&gt;&lt;title&gt;Positive expectations predict improved mental-health outcomes linked to psychedelic microdosing&lt;/title&gt;&lt;secondary-title&gt;Scientific reports&lt;/secondary-title&gt;&lt;/titles&gt;&lt;periodical&gt;&lt;full-title&gt;Scientific reports&lt;/full-title&gt;&lt;/periodical&gt;&lt;pages&gt;1-11&lt;/pages&gt;&lt;volume&gt;11&lt;/volume&gt;&lt;number&gt;1&lt;/number&gt;&lt;dates&gt;&lt;year&gt;2021&lt;/year&gt;&lt;/dates&gt;&lt;isbn&gt;2045-2322&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(Kaertner et al., 2021)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While the majority of online studies report beneficial effects, a few studies investigated downsides and challenges regarding microdosing </w:t>
      </w:r>
      <w:r w:rsidRPr="001B7A67">
        <w:rPr>
          <w:rFonts w:ascii="Arial" w:eastAsia="Times New Roman" w:hAnsi="Arial" w:cs="Arial"/>
          <w:color w:val="000000"/>
          <w:sz w:val="28"/>
          <w:szCs w:val="28"/>
        </w:rPr>
        <w:fldChar w:fldCharType="begin">
          <w:fldData xml:space="preserve">PEVuZE5vdGU+PENpdGU+PEF1dGhvcj5BbmRlcnNvbjwvQXV0aG9yPjxZZWFyPjIwMTk8L1llYXI+
PFJlY051bT4xNjwvUmVjTnVtPjxEaXNwbGF5VGV4dD4oQW5kZXJzb24sIFBldHJhbmtlciwgQ2hy
aXN0b3BoZXIsIGV0IGFsLiwgMjAxOTsgSHV0dGVuIGV0IGFsLiwgMjAxOTsgUG9saXRvICZhbXA7
IFN0ZXZlbnNvbiwgMjAxOSk8L0Rpc3BsYXlUZXh0PjxyZWNvcmQ+PHJlYy1udW1iZXI+MTY8L3Jl
Yy1udW1iZXI+PGZvcmVpZ24ta2V5cz48a2V5IGFwcD0iRU4iIGRiLWlkPSJlMDJ6cjV6eG9leDAy
M2VwZnN1NXBhZDNwcmZ3MGFmZjB0ZXoiIHRpbWVzdGFtcD0iMTU4MzE0MjU3MCI+MTY8L2tleT48
L2ZvcmVpZ24ta2V5cz48cmVmLXR5cGUgbmFtZT0iSm91cm5hbCBBcnRpY2xlIj4xNzwvcmVmLXR5
cGU+PGNvbnRyaWJ1dG9ycz48YXV0aG9ycz48YXV0aG9yPkFuZGVyc29uLCBUaG9tYXM8L2F1dGhv
cj48YXV0aG9yPlBldHJhbmtlciwgUm90ZW08L2F1dGhvcj48YXV0aG9yPkNocmlzdG9waGVyLCBB
ZGFtPC9hdXRob3I+PGF1dGhvcj5Sb3NlbmJhdW0sIERhbmllbDwvYXV0aG9yPjxhdXRob3I+V2Vp
c3NtYW4sIENvcnk8L2F1dGhvcj48YXV0aG9yPkRpbmgtV2lsbGlhbXMsIExlLUFuaDwvYXV0aG9y
PjxhdXRob3I+SHVpLCBLYXRyaW5hPC9hdXRob3I+PGF1dGhvcj5IYXBrZSwgRW1tYTwvYXV0aG9y
PjwvYXV0aG9ycz48L2NvbnRyaWJ1dG9ycz48dGl0bGVzPjx0aXRsZT5Qc3ljaGVkZWxpYyBtaWNy
b2Rvc2luZyBiZW5lZml0cyBhbmQgY2hhbGxlbmdlczogYW4gZW1waXJpY2FsIGNvZGVib29rPC90
aXRsZT48c2Vjb25kYXJ5LXRpdGxlPkhhcm0gcmVkdWN0aW9uIGpvdXJuYWw8L3NlY29uZGFyeS10
aXRsZT48L3RpdGxlcz48cGVyaW9kaWNhbD48ZnVsbC10aXRsZT5IYXJtIHJlZHVjdGlvbiBqb3Vy
bmFsPC9mdWxsLXRpdGxlPjwvcGVyaW9kaWNhbD48cGFnZXM+NDM8L3BhZ2VzPjx2b2x1bWU+MTY8
L3ZvbHVtZT48bnVtYmVyPjE8L251bWJlcj48ZGF0ZXM+PHllYXI+MjAxOTwveWVhcj48L2RhdGVz
Pjxpc2JuPjE0NzctNzUxNzwvaXNibj48dXJscz48L3VybHM+PC9yZWNvcmQ+PC9DaXRlPjxDaXRl
PjxBdXRob3I+SHV0dGVuPC9BdXRob3I+PFllYXI+MjAxOTwvWWVhcj48UmVjTnVtPjk8L1JlY051
bT48cmVjb3JkPjxyZWMtbnVtYmVyPjk8L3JlYy1udW1iZXI+PGZvcmVpZ24ta2V5cz48a2V5IGFw
cD0iRU4iIGRiLWlkPSJlMDJ6cjV6eG9leDAyM2VwZnN1NXBhZDNwcmZ3MGFmZjB0ZXoiIHRpbWVz
dGFtcD0iMTU4MzE0MTU0OSI+OTwva2V5PjwvZm9yZWlnbi1rZXlzPjxyZWYtdHlwZSBuYW1lPSJK
b3VybmFsIEFydGljbGUiPjE3PC9yZWYtdHlwZT48Y29udHJpYnV0b3JzPjxhdXRob3JzPjxhdXRo
b3I+SHV0dGVuLCBOYWRpYSBSUFc8L2F1dGhvcj48YXV0aG9yPk1hc29uLCBOYXRhc2hhIEw8L2F1
dGhvcj48YXV0aG9yPkRvbGRlciwgUGF0cmljayBDPC9hdXRob3I+PGF1dGhvcj5LdXlwZXJzLCBL
aW0gUEM8L2F1dGhvcj48L2F1dGhvcnM+PC9jb250cmlidXRvcnM+PHRpdGxlcz48dGl0bGU+TW90
aXZlcyBhbmQgc2lkZS1lZmZlY3RzIG9mIG1pY3JvZG9zaW5nIHdpdGggcHN5Y2hlZGVsaWNzIGFt
b25nIHVzZXJzPC90aXRsZT48c2Vjb25kYXJ5LXRpdGxlPkludGVybmF0aW9uYWwgSm91cm5hbCBv
ZiBOZXVyb3BzeWNob3BoYXJtYWNvbG9neTwvc2Vjb25kYXJ5LXRpdGxlPjwvdGl0bGVzPjxwZXJp
b2RpY2FsPjxmdWxsLXRpdGxlPkludGVybmF0aW9uYWwgSm91cm5hbCBvZiBOZXVyb3BzeWNob3Bo
YXJtYWNvbG9neTwvZnVsbC10aXRsZT48L3BlcmlvZGljYWw+PHBhZ2VzPjQyNi00MzQ8L3BhZ2Vz
Pjx2b2x1bWU+MjI8L3ZvbHVtZT48bnVtYmVyPjc8L251bWJlcj48ZGF0ZXM+PHllYXI+MjAxOTwv
eWVhcj48L2RhdGVzPjxpc2JuPjE0NjEtMTQ1NzwvaXNibj48dXJscz48L3VybHM+PC9yZWNvcmQ+
PC9DaXRlPjxDaXRlPjxBdXRob3I+UG9saXRvPC9BdXRob3I+PFllYXI+MjAxOTwvWWVhcj48UmVj
TnVtPjE0PC9SZWNOdW0+PHJlY29yZD48cmVjLW51bWJlcj4xNDwvcmVjLW51bWJlcj48Zm9yZWln
bi1rZXlzPjxrZXkgYXBwPSJFTiIgZGItaWQ9ImUwMnpyNXp4b2V4MDIzZXBmc3U1cGFkM3ByZncw
YWZmMHRleiIgdGltZXN0YW1wPSIxNTgzMTQyMzcyIj4xNDwva2V5PjwvZm9yZWlnbi1rZXlzPjxy
ZWYtdHlwZSBuYW1lPSJKb3VybmFsIEFydGljbGUiPjE3PC9yZWYtdHlwZT48Y29udHJpYnV0b3Jz
PjxhdXRob3JzPjxhdXRob3I+UG9saXRvLCBWaW5jZTwvYXV0aG9yPjxhdXRob3I+U3RldmVuc29u
LCBSaWNoYXJkIEo8L2F1dGhvcj48L2F1dGhvcnM+PC9jb250cmlidXRvcnM+PHRpdGxlcz48dGl0
bGU+QSBzeXN0ZW1hdGljIHN0dWR5IG9mIG1pY3JvZG9zaW5nIHBzeWNoZWRlbGljczwvdGl0bGU+
PHNlY29uZGFyeS10aXRsZT5QTG9TIE9uZTwvc2Vjb25kYXJ5LXRpdGxlPjwvdGl0bGVzPjxwZXJp
b2RpY2FsPjxmdWxsLXRpdGxlPlBMb1MgT25lPC9mdWxsLXRpdGxlPjwvcGVyaW9kaWNhbD48dm9s
dW1lPjE0PC92b2x1bWU+PG51bWJlcj4yPC9udW1iZXI+PGRhdGVzPjx5ZWFyPjIwMTk8L3llYXI+
PC9kYXRlcz48dXJscz48L3VybHM+PC9yZWNvcmQ+PC9DaXRlPjwvRW5kTm90ZT5=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PEVuZE5vdGU+PENpdGU+PEF1dGhvcj5BbmRlcnNvbjwvQXV0aG9yPjxZZWFyPjIwMTk8L1llYXI+
PFJlY051bT4xNjwvUmVjTnVtPjxEaXNwbGF5VGV4dD4oQW5kZXJzb24sIFBldHJhbmtlciwgQ2hy
aXN0b3BoZXIsIGV0IGFsLiwgMjAxOTsgSHV0dGVuIGV0IGFsLiwgMjAxOTsgUG9saXRvICZhbXA7
IFN0ZXZlbnNvbiwgMjAxOSk8L0Rpc3BsYXlUZXh0PjxyZWNvcmQ+PHJlYy1udW1iZXI+MTY8L3Jl
Yy1udW1iZXI+PGZvcmVpZ24ta2V5cz48a2V5IGFwcD0iRU4iIGRiLWlkPSJlMDJ6cjV6eG9leDAy
M2VwZnN1NXBhZDNwcmZ3MGFmZjB0ZXoiIHRpbWVzdGFtcD0iMTU4MzE0MjU3MCI+MTY8L2tleT48
L2ZvcmVpZ24ta2V5cz48cmVmLXR5cGUgbmFtZT0iSm91cm5hbCBBcnRpY2xlIj4xNzwvcmVmLXR5
cGU+PGNvbnRyaWJ1dG9ycz48YXV0aG9ycz48YXV0aG9yPkFuZGVyc29uLCBUaG9tYXM8L2F1dGhv
cj48YXV0aG9yPlBldHJhbmtlciwgUm90ZW08L2F1dGhvcj48YXV0aG9yPkNocmlzdG9waGVyLCBB
ZGFtPC9hdXRob3I+PGF1dGhvcj5Sb3NlbmJhdW0sIERhbmllbDwvYXV0aG9yPjxhdXRob3I+V2Vp
c3NtYW4sIENvcnk8L2F1dGhvcj48YXV0aG9yPkRpbmgtV2lsbGlhbXMsIExlLUFuaDwvYXV0aG9y
PjxhdXRob3I+SHVpLCBLYXRyaW5hPC9hdXRob3I+PGF1dGhvcj5IYXBrZSwgRW1tYTwvYXV0aG9y
PjwvYXV0aG9ycz48L2NvbnRyaWJ1dG9ycz48dGl0bGVzPjx0aXRsZT5Qc3ljaGVkZWxpYyBtaWNy
b2Rvc2luZyBiZW5lZml0cyBhbmQgY2hhbGxlbmdlczogYW4gZW1waXJpY2FsIGNvZGVib29rPC90
aXRsZT48c2Vjb25kYXJ5LXRpdGxlPkhhcm0gcmVkdWN0aW9uIGpvdXJuYWw8L3NlY29uZGFyeS10
aXRsZT48L3RpdGxlcz48cGVyaW9kaWNhbD48ZnVsbC10aXRsZT5IYXJtIHJlZHVjdGlvbiBqb3Vy
bmFsPC9mdWxsLXRpdGxlPjwvcGVyaW9kaWNhbD48cGFnZXM+NDM8L3BhZ2VzPjx2b2x1bWU+MTY8
L3ZvbHVtZT48bnVtYmVyPjE8L251bWJlcj48ZGF0ZXM+PHllYXI+MjAxOTwveWVhcj48L2RhdGVz
Pjxpc2JuPjE0NzctNzUxNzwvaXNibj48dXJscz48L3VybHM+PC9yZWNvcmQ+PC9DaXRlPjxDaXRl
PjxBdXRob3I+SHV0dGVuPC9BdXRob3I+PFllYXI+MjAxOTwvWWVhcj48UmVjTnVtPjk8L1JlY051
bT48cmVjb3JkPjxyZWMtbnVtYmVyPjk8L3JlYy1udW1iZXI+PGZvcmVpZ24ta2V5cz48a2V5IGFw
cD0iRU4iIGRiLWlkPSJlMDJ6cjV6eG9leDAyM2VwZnN1NXBhZDNwcmZ3MGFmZjB0ZXoiIHRpbWVz
dGFtcD0iMTU4MzE0MTU0OSI+OTwva2V5PjwvZm9yZWlnbi1rZXlzPjxyZWYtdHlwZSBuYW1lPSJK
b3VybmFsIEFydGljbGUiPjE3PC9yZWYtdHlwZT48Y29udHJpYnV0b3JzPjxhdXRob3JzPjxhdXRo
b3I+SHV0dGVuLCBOYWRpYSBSUFc8L2F1dGhvcj48YXV0aG9yPk1hc29uLCBOYXRhc2hhIEw8L2F1
dGhvcj48YXV0aG9yPkRvbGRlciwgUGF0cmljayBDPC9hdXRob3I+PGF1dGhvcj5LdXlwZXJzLCBL
aW0gUEM8L2F1dGhvcj48L2F1dGhvcnM+PC9jb250cmlidXRvcnM+PHRpdGxlcz48dGl0bGU+TW90
aXZlcyBhbmQgc2lkZS1lZmZlY3RzIG9mIG1pY3JvZG9zaW5nIHdpdGggcHN5Y2hlZGVsaWNzIGFt
b25nIHVzZXJzPC90aXRsZT48c2Vjb25kYXJ5LXRpdGxlPkludGVybmF0aW9uYWwgSm91cm5hbCBv
ZiBOZXVyb3BzeWNob3BoYXJtYWNvbG9neTwvc2Vjb25kYXJ5LXRpdGxlPjwvdGl0bGVzPjxwZXJp
b2RpY2FsPjxmdWxsLXRpdGxlPkludGVybmF0aW9uYWwgSm91cm5hbCBvZiBOZXVyb3BzeWNob3Bo
YXJtYWNvbG9neTwvZnVsbC10aXRsZT48L3BlcmlvZGljYWw+PHBhZ2VzPjQyNi00MzQ8L3BhZ2Vz
Pjx2b2x1bWU+MjI8L3ZvbHVtZT48bnVtYmVyPjc8L251bWJlcj48ZGF0ZXM+PHllYXI+MjAxOTwv
eWVhcj48L2RhdGVzPjxpc2JuPjE0NjEtMTQ1NzwvaXNibj48dXJscz48L3VybHM+PC9yZWNvcmQ+
PC9DaXRlPjxDaXRlPjxBdXRob3I+UG9saXRvPC9BdXRob3I+PFllYXI+MjAxOTwvWWVhcj48UmVj
TnVtPjE0PC9SZWNOdW0+PHJlY29yZD48cmVjLW51bWJlcj4xNDwvcmVjLW51bWJlcj48Zm9yZWln
bi1rZXlzPjxrZXkgYXBwPSJFTiIgZGItaWQ9ImUwMnpyNXp4b2V4MDIzZXBmc3U1cGFkM3ByZncw
YWZmMHRleiIgdGltZXN0YW1wPSIxNTgzMTQyMzcyIj4xNDwva2V5PjwvZm9yZWlnbi1rZXlzPjxy
ZWYtdHlwZSBuYW1lPSJKb3VybmFsIEFydGljbGUiPjE3PC9yZWYtdHlwZT48Y29udHJpYnV0b3Jz
PjxhdXRob3JzPjxhdXRob3I+UG9saXRvLCBWaW5jZTwvYXV0aG9yPjxhdXRob3I+U3RldmVuc29u
LCBSaWNoYXJkIEo8L2F1dGhvcj48L2F1dGhvcnM+PC9jb250cmlidXRvcnM+PHRpdGxlcz48dGl0
bGU+QSBzeXN0ZW1hdGljIHN0dWR5IG9mIG1pY3JvZG9zaW5nIHBzeWNoZWRlbGljczwvdGl0bGU+
PHNlY29uZGFyeS10aXRsZT5QTG9TIE9uZTwvc2Vjb25kYXJ5LXRpdGxlPjwvdGl0bGVzPjxwZXJp
b2RpY2FsPjxmdWxsLXRpdGxlPlBMb1MgT25lPC9mdWxsLXRpdGxlPjwvcGVyaW9kaWNhbD48dm9s
dW1lPjE0PC92b2x1bWU+PG51bWJlcj4yPC9udW1iZXI+PGRhdGVzPjx5ZWFyPjIwMTk8L3llYXI+
PC9kYXRlcz48dXJscz48L3VybHM+PC9yZWNvcmQ+PC9DaXRlPjwvRW5kTm90ZT5=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(Anderson, Petranker, Christopher, et al., 2019; Hutten et al., 2019; Polito &amp; Stevenson,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The most common negative responses were problems with dosing, physiological discomfort (e.g., temperature dysregulation, insomnia, reduced appetite, headaches), increased anxiety, and illegality of obtaining psychedelics.</w:t>
      </w:r>
    </w:p>
    <w:p w14:paraId="6D88E304" w14:textId="77777777" w:rsidR="001B7A67" w:rsidRPr="001B7A67" w:rsidRDefault="001B7A67" w:rsidP="001B7A67">
      <w:pPr>
        <w:spacing w:after="240"/>
        <w:rPr>
          <w:rFonts w:ascii="Arial" w:eastAsia="Times New Roman" w:hAnsi="Arial" w:cs="Arial"/>
        </w:rPr>
      </w:pPr>
    </w:p>
    <w:p w14:paraId="377A0D22" w14:textId="77777777" w:rsidR="001B7A67" w:rsidRPr="001B7A67" w:rsidRDefault="001B7A67" w:rsidP="001B7A67">
      <w:pPr>
        <w:rPr>
          <w:rFonts w:ascii="Arial" w:eastAsia="Times New Roman" w:hAnsi="Arial" w:cs="Arial"/>
          <w:b/>
          <w:bCs/>
          <w:color w:val="000000"/>
          <w:sz w:val="28"/>
          <w:szCs w:val="28"/>
        </w:rPr>
      </w:pPr>
      <w:r w:rsidRPr="001B7A67">
        <w:rPr>
          <w:rFonts w:ascii="Arial" w:eastAsia="Times New Roman" w:hAnsi="Arial" w:cs="Arial"/>
          <w:b/>
          <w:bCs/>
          <w:color w:val="000000"/>
          <w:sz w:val="28"/>
          <w:szCs w:val="28"/>
        </w:rPr>
        <w:t>Discussion</w:t>
      </w:r>
    </w:p>
    <w:p w14:paraId="6056B4C8" w14:textId="77777777" w:rsidR="001B7A67" w:rsidRPr="001B7A67" w:rsidRDefault="001B7A67" w:rsidP="001B7A67">
      <w:pPr>
        <w:rPr>
          <w:rFonts w:ascii="Arial" w:eastAsia="Times New Roman" w:hAnsi="Arial" w:cs="Arial"/>
        </w:rPr>
      </w:pPr>
    </w:p>
    <w:p w14:paraId="796237EA"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Recent systematic reviews have reported that, when administered in supportive and controlled settings, classical psychedelics in macrodoses bring about immediate, substantial, and sustained outcomes, even after a single dose </w:t>
      </w:r>
      <w:r w:rsidRPr="001B7A67">
        <w:rPr>
          <w:rFonts w:ascii="Arial" w:eastAsia="Times New Roman" w:hAnsi="Arial" w:cs="Arial"/>
          <w:color w:val="000000"/>
          <w:sz w:val="28"/>
          <w:szCs w:val="28"/>
        </w:rPr>
        <w:fldChar w:fldCharType="begin">
          <w:fldData xml:space="preserve">PEVuZE5vdGU+PENpdGU+PEF1dGhvcj5Eb3MgU2FudG9zPC9BdXRob3I+PFllYXI+MjAxODwvWWVh
cj48UmVjTnVtPjE0NDwvUmVjTnVtPjxEaXNwbGF5VGV4dD4oQWRheSwgTWl0emtvdml0eiwgQmxv
ZXNjaCwgRGF2b2xpLCAmYW1wOyBEYXZpcywgMjAyMDsgQm91c28sIGRvcyBTYW50b3MsIEFsY8Oh
emFyLUPDs3Jjb2xlcywgJmFtcDsgSGFsbGFrLCAyMDE4OyBEb3MgU2FudG9zLCBCb3VzbywgQWxj
w6F6YXItQ8OzcmNvbGVzLCAmYW1wOyBIYWxsYWssIDIwMTg7IE11dHRvbmksIEFyZGlzc2lubywg
JmFtcDsgSm9obiwgMjAxOTsgUmVpY2hlIGV0IGFsLiwgMjAxOCk8L0Rpc3BsYXlUZXh0PjxyZWNv
cmQ+PHJlYy1udW1iZXI+MTQ0PC9yZWMtbnVtYmVyPjxmb3JlaWduLWtleXM+PGtleSBhcHA9IkVO
IiBkYi1pZD0iZTAyenI1enhvZXgwMjNlcGZzdTVwYWQzcHJmdzBhZmYwdGV6IiB0aW1lc3RhbXA9
IjE2MDU2ODg3MDIiPjE0NDwva2V5PjwvZm9yZWlnbi1rZXlzPjxyZWYtdHlwZSBuYW1lPSJKb3Vy
bmFsIEFydGljbGUiPjE3PC9yZWYtdHlwZT48Y29udHJpYnV0b3JzPjxhdXRob3JzPjxhdXRob3I+
RG9zIFNhbnRvcywgUmFmYWVsIEc8L2F1dGhvcj48YXV0aG9yPkJvdXNvLCBKb3PDqSBDYXJsb3M8
L2F1dGhvcj48YXV0aG9yPkFsY8OhemFyLUPDs3Jjb2xlcywgTWlndWVsIMOBbmdlbDwvYXV0aG9y
PjxhdXRob3I+SGFsbGFrLCBKYWltZSBFQzwvYXV0aG9yPjwvYXV0aG9ycz48L2NvbnRyaWJ1dG9y
cz48dGl0bGVzPjx0aXRsZT5FZmZpY2FjeSwgdG9sZXJhYmlsaXR5LCBhbmQgc2FmZXR5IG9mIHNl
cm90b25lcmdpYyBwc3ljaGVkZWxpY3MgZm9yIHRoZSBtYW5hZ2VtZW50IG9mIG1vb2QsIGFueGll
dHksIGFuZCBzdWJzdGFuY2UtdXNlIGRpc29yZGVyczogYSBzeXN0ZW1hdGljIHJldmlldyBvZiBz
eXN0ZW1hdGljIHJldmlld3M8L3RpdGxlPjxzZWNvbmRhcnktdGl0bGU+RXhwZXJ0IHJldmlldyBv
ZiBjbGluaWNhbCBwaGFybWFjb2xvZ3k8L3NlY29uZGFyeS10aXRsZT48L3RpdGxlcz48cGVyaW9k
aWNhbD48ZnVsbC10aXRsZT5FeHBlcnQgcmV2aWV3IG9mIGNsaW5pY2FsIHBoYXJtYWNvbG9neTwv
ZnVsbC10aXRsZT48L3BlcmlvZGljYWw+PHBhZ2VzPjg4OS05MDI8L3BhZ2VzPjx2b2x1bWU+MTE8
L3ZvbHVtZT48bnVtYmVyPjk8L251bWJlcj48ZGF0ZXM+PHllYXI+MjAxODwveWVhcj48L2RhdGVz
Pjxpc2JuPjE3NTEtMjQzMzwvaXNibj48dXJscz48L3VybHM+PC9yZWNvcmQ+PC9DaXRlPjxDaXRl
PjxBdXRob3I+TXV0dG9uaTwvQXV0aG9yPjxZZWFyPjIwMTk8L1llYXI+PFJlY051bT4xNDU8L1Jl
Y051bT48cmVjb3JkPjxyZWMtbnVtYmVyPjE0NTwvcmVjLW51bWJlcj48Zm9yZWlnbi1rZXlzPjxr
ZXkgYXBwPSJFTiIgZGItaWQ9ImUwMnpyNXp4b2V4MDIzZXBmc3U1cGFkM3ByZncwYWZmMHRleiIg
dGltZXN0YW1wPSIxNjA1Njg4NzA0Ij4xNDU8L2tleT48L2ZvcmVpZ24ta2V5cz48cmVmLXR5cGUg
bmFtZT0iSm91cm5hbCBBcnRpY2xlIj4xNzwvcmVmLXR5cGU+PGNvbnRyaWJ1dG9ycz48YXV0aG9y
cz48YXV0aG9yPk11dHRvbmksIFNpbHZpYTwvYXV0aG9yPjxhdXRob3I+QXJkaXNzaW5vLCBNYWRk
YWxlbmE8L2F1dGhvcj48YXV0aG9yPkpvaG4sIENocmlzdG9waGVyPC9hdXRob3I+PC9hdXRob3Jz
PjwvY29udHJpYnV0b3JzPjx0aXRsZXM+PHRpdGxlPkNsYXNzaWNhbCBwc3ljaGVkZWxpY3MgZm9y
IHRoZSB0cmVhdG1lbnQgb2YgZGVwcmVzc2lvbiBhbmQgYW54aWV0eTogYSBzeXN0ZW1hdGljIHJl
dmlldzwvdGl0bGU+PHNlY29uZGFyeS10aXRsZT5Kb3VybmFsIG9mIGFmZmVjdGl2ZSBkaXNvcmRl
cnM8L3NlY29uZGFyeS10aXRsZT48L3RpdGxlcz48cGVyaW9kaWNhbD48ZnVsbC10aXRsZT5Kb3Vy
bmFsIG9mIGFmZmVjdGl2ZSBkaXNvcmRlcnM8L2Z1bGwtdGl0bGU+PC9wZXJpb2RpY2FsPjxwYWdl
cz4xMS0yNDwvcGFnZXM+PHZvbHVtZT4yNTg8L3ZvbHVtZT48ZGF0ZXM+PHllYXI+MjAxOTwveWVh
cj48L2RhdGVzPjxpc2JuPjAxNjUtMDMyNzwvaXNibj48dXJscz48L3VybHM+PC9yZWNvcmQ+PC9D
aXRlPjxDaXRlPjxBdXRob3I+UmVpY2hlPC9BdXRob3I+PFllYXI+MjAxODwvWWVhcj48UmVjTnVt
PjE0NjwvUmVjTnVtPjxyZWNvcmQ+PHJlYy1udW1iZXI+MTQ2PC9yZWMtbnVtYmVyPjxmb3JlaWdu
LWtleXM+PGtleSBhcHA9IkVOIiBkYi1pZD0iZTAyenI1enhvZXgwMjNlcGZzdTVwYWQzcHJmdzBh
ZmYwdGV6IiB0aW1lc3RhbXA9IjE2MDU2ODg5OTEiPjE0Njwva2V5PjwvZm9yZWlnbi1rZXlzPjxy
ZWYtdHlwZSBuYW1lPSJKb3VybmFsIEFydGljbGUiPjE3PC9yZWYtdHlwZT48Y29udHJpYnV0b3Jz
PjxhdXRob3JzPjxhdXRob3I+UmVpY2hlLCBTaW1vbjwvYXV0aG9yPjxhdXRob3I+SGVybWxlLCBM
ZW88L2F1dGhvcj48YXV0aG9yPkd1dHdpbnNraSwgU3RlZmFuPC9hdXRob3I+PGF1dGhvcj5KdW5n
YWJlcmxlLCBIZW5yaWs8L2F1dGhvcj48YXV0aG9yPkdhc3NlciwgUGV0ZXI8L2F1dGhvcj48YXV0
aG9yPk1hamnEhywgVG9taXNsYXY8L2F1dGhvcj48L2F1dGhvcnM+PC9jb250cmlidXRvcnM+PHRp
dGxlcz48dGl0bGU+U2Vyb3RvbmVyZ2ljIGhhbGx1Y2lub2dlbnMgaW4gdGhlIHRyZWF0bWVudCBv
ZiBhbnhpZXR5IGFuZCBkZXByZXNzaW9uIGluIHBhdGllbnRzIHN1ZmZlcmluZyBmcm9tIGEgbGlm
ZS10aHJlYXRlbmluZyBkaXNlYXNlOiBBIHN5c3RlbWF0aWMgcmV2aWV3PC90aXRsZT48c2Vjb25k
YXJ5LXRpdGxlPlByb2dyZXNzIGluIG5ldXJvLXBzeWNob3BoYXJtYWNvbG9neSBhbmQgYmlvbG9n
aWNhbCBwc3ljaGlhdHJ5PC9zZWNvbmRhcnktdGl0bGU+PC90aXRsZXM+PHBlcmlvZGljYWw+PGZ1
bGwtdGl0bGU+UHJvZ3Jlc3MgaW4gbmV1cm8tcHN5Y2hvcGhhcm1hY29sb2d5IGFuZCBiaW9sb2dp
Y2FsIHBzeWNoaWF0cnk8L2Z1bGwtdGl0bGU+PC9wZXJpb2RpY2FsPjxwYWdlcz4xLTEwPC9wYWdl
cz48dm9sdW1lPjgxPC92b2x1bWU+PGRhdGVzPjx5ZWFyPjIwMTg8L3llYXI+PC9kYXRlcz48aXNi
bj4wMjc4LTU4NDY8L2lzYm4+PHVybHM+PC91cmxzPjwvcmVjb3JkPjwvQ2l0ZT48Q2l0ZT48QXV0
aG9yPkJvdXNvPC9BdXRob3I+PFllYXI+MjAxODwvWWVhcj48UmVjTnVtPjE0NzwvUmVjTnVtPjxy
ZWNvcmQ+PHJlYy1udW1iZXI+MTQ3PC9yZWMtbnVtYmVyPjxmb3JlaWduLWtleXM+PGtleSBhcHA9
IkVOIiBkYi1pZD0iZTAyenI1enhvZXgwMjNlcGZzdTVwYWQzcHJmdzBhZmYwdGV6IiB0aW1lc3Rh
bXA9IjE2MDU2ODkxMDIiPjE0Nzwva2V5PjwvZm9yZWlnbi1rZXlzPjxyZWYtdHlwZSBuYW1lPSJK
b3VybmFsIEFydGljbGUiPjE3PC9yZWYtdHlwZT48Y29udHJpYnV0b3JzPjxhdXRob3JzPjxhdXRo
b3I+Qm91c28sIEpvc8OpIENhcmxvczwvYXV0aG9yPjxhdXRob3I+ZG9zIFNhbnRvcywgUmFmYWVs
IEc8L2F1dGhvcj48YXV0aG9yPkFsY8OhemFyLUPDs3Jjb2xlcywgTWlndWVsIMOBbmdlbDwvYXV0
aG9yPjxhdXRob3I+SGFsbGFrLCBKYWltZSBFQzwvYXV0aG9yPjwvYXV0aG9ycz48L2NvbnRyaWJ1
dG9ycz48dGl0bGVzPjx0aXRsZT5TZXJvdG9uZXJnaWMgcHN5Y2hlZGVsaWNzIGFuZCBwZXJzb25h
bGl0eTogQSBzeXN0ZW1hdGljIHJldmlldyBvZiBjb250ZW1wb3JhcnkgcmVzZWFyY2g8L3RpdGxl
PjxzZWNvbmRhcnktdGl0bGU+TmV1cm9zY2llbmNlICZhbXA7IEJpb2JlaGF2aW9yYWwgUmV2aWV3
czwvc2Vjb25kYXJ5LXRpdGxlPjwvdGl0bGVzPjxwZXJpb2RpY2FsPjxmdWxsLXRpdGxlPk5ldXJv
c2NpZW5jZSAmYW1wOyBCaW9iZWhhdmlvcmFsIFJldmlld3M8L2Z1bGwtdGl0bGU+PC9wZXJpb2Rp
Y2FsPjxwYWdlcz4xMTgtMTMyPC9wYWdlcz48dm9sdW1lPjg3PC92b2x1bWU+PGRhdGVzPjx5ZWFy
PjIwMTg8L3llYXI+PC9kYXRlcz48aXNibj4wMTQ5LTc2MzQ8L2lzYm4+PHVybHM+PC91cmxzPjwv
cmVjb3JkPjwvQ2l0ZT48Q2l0ZT48QXV0aG9yPkFkYXk8L0F1dGhvcj48WWVhcj4yMDIwPC9ZZWFy
PjxSZWNOdW0+MTQ4PC9SZWNOdW0+PHJlY29yZD48cmVjLW51bWJlcj4xNDg8L3JlYy1udW1iZXI+
PGZvcmVpZ24ta2V5cz48a2V5IGFwcD0iRU4iIGRiLWlkPSJlMDJ6cjV6eG9leDAyM2VwZnN1NXBh
ZDNwcmZ3MGFmZjB0ZXoiIHRpbWVzdGFtcD0iMTYwNTY4OTI0MyI+MTQ4PC9rZXk+PC9mb3JlaWdu
LWtleXM+PHJlZi10eXBlIG5hbWU9IkpvdXJuYWwgQXJ0aWNsZSI+MTc8L3JlZi10eXBlPjxjb250
cmlidXRvcnM+PGF1dGhvcnM+PGF1dGhvcj5BZGF5LCBKYWNvYiBTPC9hdXRob3I+PGF1dGhvcj5N
aXR6a292aXR6LCBDYXlsYSBNPC9hdXRob3I+PGF1dGhvcj5CbG9lc2NoLCBFbWlseSBLPC9hdXRo
b3I+PGF1dGhvcj5EYXZvbGksIENocmlzdG9waGVyIEM8L2F1dGhvcj48YXV0aG9yPkRhdmlzLCBB
bGFuIEs8L2F1dGhvcj48L2F1dGhvcnM+PC9jb250cmlidXRvcnM+PHRpdGxlcz48dGl0bGU+TG9u
Zy10ZXJtIGVmZmVjdHMgb2YgcHN5Y2hlZGVsaWMgZHJ1Z3M6IEEgc3lzdGVtYXRpYyByZXZpZXc8
L3RpdGxlPjxzZWNvbmRhcnktdGl0bGU+TmV1cm9zY2llbmNlICZhbXA7IEJpb2JlaGF2aW9yYWwg
UmV2aWV3czwvc2Vjb25kYXJ5LXRpdGxlPjwvdGl0bGVzPjxwZXJpb2RpY2FsPjxmdWxsLXRpdGxl
Pk5ldXJvc2NpZW5jZSAmYW1wOyBCaW9iZWhhdmlvcmFsIFJldmlld3M8L2Z1bGwtdGl0bGU+PC9w
ZXJpb2RpY2FsPjxkYXRlcz48eWVhcj4yMDIwPC95ZWFyPjwvZGF0ZXM+PGlzYm4+MDE0OS03NjM0
PC9pc2JuPjx1cmxzPjwvdXJscz48L3JlY29yZD48L0NpdGU+PC9FbmROb3RlPgB=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PEVuZE5vdGU+PENpdGU+PEF1dGhvcj5Eb3MgU2FudG9zPC9BdXRob3I+PFllYXI+MjAxODwvWWVh
cj48UmVjTnVtPjE0NDwvUmVjTnVtPjxEaXNwbGF5VGV4dD4oQWRheSwgTWl0emtvdml0eiwgQmxv
ZXNjaCwgRGF2b2xpLCAmYW1wOyBEYXZpcywgMjAyMDsgQm91c28sIGRvcyBTYW50b3MsIEFsY8Oh
emFyLUPDs3Jjb2xlcywgJmFtcDsgSGFsbGFrLCAyMDE4OyBEb3MgU2FudG9zLCBCb3VzbywgQWxj
w6F6YXItQ8OzcmNvbGVzLCAmYW1wOyBIYWxsYWssIDIwMTg7IE11dHRvbmksIEFyZGlzc2lubywg
JmFtcDsgSm9obiwgMjAxOTsgUmVpY2hlIGV0IGFsLiwgMjAxOCk8L0Rpc3BsYXlUZXh0PjxyZWNv
cmQ+PHJlYy1udW1iZXI+MTQ0PC9yZWMtbnVtYmVyPjxmb3JlaWduLWtleXM+PGtleSBhcHA9IkVO
IiBkYi1pZD0iZTAyenI1enhvZXgwMjNlcGZzdTVwYWQzcHJmdzBhZmYwdGV6IiB0aW1lc3RhbXA9
IjE2MDU2ODg3MDIiPjE0NDwva2V5PjwvZm9yZWlnbi1rZXlzPjxyZWYtdHlwZSBuYW1lPSJKb3Vy
bmFsIEFydGljbGUiPjE3PC9yZWYtdHlwZT48Y29udHJpYnV0b3JzPjxhdXRob3JzPjxhdXRob3I+
RG9zIFNhbnRvcywgUmFmYWVsIEc8L2F1dGhvcj48YXV0aG9yPkJvdXNvLCBKb3PDqSBDYXJsb3M8
L2F1dGhvcj48YXV0aG9yPkFsY8OhemFyLUPDs3Jjb2xlcywgTWlndWVsIMOBbmdlbDwvYXV0aG9y
PjxhdXRob3I+SGFsbGFrLCBKYWltZSBFQzwvYXV0aG9yPjwvYXV0aG9ycz48L2NvbnRyaWJ1dG9y
cz48dGl0bGVzPjx0aXRsZT5FZmZpY2FjeSwgdG9sZXJhYmlsaXR5LCBhbmQgc2FmZXR5IG9mIHNl
cm90b25lcmdpYyBwc3ljaGVkZWxpY3MgZm9yIHRoZSBtYW5hZ2VtZW50IG9mIG1vb2QsIGFueGll
dHksIGFuZCBzdWJzdGFuY2UtdXNlIGRpc29yZGVyczogYSBzeXN0ZW1hdGljIHJldmlldyBvZiBz
eXN0ZW1hdGljIHJldmlld3M8L3RpdGxlPjxzZWNvbmRhcnktdGl0bGU+RXhwZXJ0IHJldmlldyBv
ZiBjbGluaWNhbCBwaGFybWFjb2xvZ3k8L3NlY29uZGFyeS10aXRsZT48L3RpdGxlcz48cGVyaW9k
aWNhbD48ZnVsbC10aXRsZT5FeHBlcnQgcmV2aWV3IG9mIGNsaW5pY2FsIHBoYXJtYWNvbG9neTwv
ZnVsbC10aXRsZT48L3BlcmlvZGljYWw+PHBhZ2VzPjg4OS05MDI8L3BhZ2VzPjx2b2x1bWU+MTE8
L3ZvbHVtZT48bnVtYmVyPjk8L251bWJlcj48ZGF0ZXM+PHllYXI+MjAxODwveWVhcj48L2RhdGVz
Pjxpc2JuPjE3NTEtMjQzMzwvaXNibj48dXJscz48L3VybHM+PC9yZWNvcmQ+PC9DaXRlPjxDaXRl
PjxBdXRob3I+TXV0dG9uaTwvQXV0aG9yPjxZZWFyPjIwMTk8L1llYXI+PFJlY051bT4xNDU8L1Jl
Y051bT48cmVjb3JkPjxyZWMtbnVtYmVyPjE0NTwvcmVjLW51bWJlcj48Zm9yZWlnbi1rZXlzPjxr
ZXkgYXBwPSJFTiIgZGItaWQ9ImUwMnpyNXp4b2V4MDIzZXBmc3U1cGFkM3ByZncwYWZmMHRleiIg
dGltZXN0YW1wPSIxNjA1Njg4NzA0Ij4xNDU8L2tleT48L2ZvcmVpZ24ta2V5cz48cmVmLXR5cGUg
bmFtZT0iSm91cm5hbCBBcnRpY2xlIj4xNzwvcmVmLXR5cGU+PGNvbnRyaWJ1dG9ycz48YXV0aG9y
cz48YXV0aG9yPk11dHRvbmksIFNpbHZpYTwvYXV0aG9yPjxhdXRob3I+QXJkaXNzaW5vLCBNYWRk
YWxlbmE8L2F1dGhvcj48YXV0aG9yPkpvaG4sIENocmlzdG9waGVyPC9hdXRob3I+PC9hdXRob3Jz
PjwvY29udHJpYnV0b3JzPjx0aXRsZXM+PHRpdGxlPkNsYXNzaWNhbCBwc3ljaGVkZWxpY3MgZm9y
IHRoZSB0cmVhdG1lbnQgb2YgZGVwcmVzc2lvbiBhbmQgYW54aWV0eTogYSBzeXN0ZW1hdGljIHJl
dmlldzwvdGl0bGU+PHNlY29uZGFyeS10aXRsZT5Kb3VybmFsIG9mIGFmZmVjdGl2ZSBkaXNvcmRl
cnM8L3NlY29uZGFyeS10aXRsZT48L3RpdGxlcz48cGVyaW9kaWNhbD48ZnVsbC10aXRsZT5Kb3Vy
bmFsIG9mIGFmZmVjdGl2ZSBkaXNvcmRlcnM8L2Z1bGwtdGl0bGU+PC9wZXJpb2RpY2FsPjxwYWdl
cz4xMS0yNDwvcGFnZXM+PHZvbHVtZT4yNTg8L3ZvbHVtZT48ZGF0ZXM+PHllYXI+MjAxOTwveWVh
cj48L2RhdGVzPjxpc2JuPjAxNjUtMDMyNzwvaXNibj48dXJscz48L3VybHM+PC9yZWNvcmQ+PC9D
aXRlPjxDaXRlPjxBdXRob3I+UmVpY2hlPC9BdXRob3I+PFllYXI+MjAxODwvWWVhcj48UmVjTnVt
PjE0NjwvUmVjTnVtPjxyZWNvcmQ+PHJlYy1udW1iZXI+MTQ2PC9yZWMtbnVtYmVyPjxmb3JlaWdu
LWtleXM+PGtleSBhcHA9IkVOIiBkYi1pZD0iZTAyenI1enhvZXgwMjNlcGZzdTVwYWQzcHJmdzBh
ZmYwdGV6IiB0aW1lc3RhbXA9IjE2MDU2ODg5OTEiPjE0Njwva2V5PjwvZm9yZWlnbi1rZXlzPjxy
ZWYtdHlwZSBuYW1lPSJKb3VybmFsIEFydGljbGUiPjE3PC9yZWYtdHlwZT48Y29udHJpYnV0b3Jz
PjxhdXRob3JzPjxhdXRob3I+UmVpY2hlLCBTaW1vbjwvYXV0aG9yPjxhdXRob3I+SGVybWxlLCBM
ZW88L2F1dGhvcj48YXV0aG9yPkd1dHdpbnNraSwgU3RlZmFuPC9hdXRob3I+PGF1dGhvcj5KdW5n
YWJlcmxlLCBIZW5yaWs8L2F1dGhvcj48YXV0aG9yPkdhc3NlciwgUGV0ZXI8L2F1dGhvcj48YXV0
aG9yPk1hamnEhywgVG9taXNsYXY8L2F1dGhvcj48L2F1dGhvcnM+PC9jb250cmlidXRvcnM+PHRp
dGxlcz48dGl0bGU+U2Vyb3RvbmVyZ2ljIGhhbGx1Y2lub2dlbnMgaW4gdGhlIHRyZWF0bWVudCBv
ZiBhbnhpZXR5IGFuZCBkZXByZXNzaW9uIGluIHBhdGllbnRzIHN1ZmZlcmluZyBmcm9tIGEgbGlm
ZS10aHJlYXRlbmluZyBkaXNlYXNlOiBBIHN5c3RlbWF0aWMgcmV2aWV3PC90aXRsZT48c2Vjb25k
YXJ5LXRpdGxlPlByb2dyZXNzIGluIG5ldXJvLXBzeWNob3BoYXJtYWNvbG9neSBhbmQgYmlvbG9n
aWNhbCBwc3ljaGlhdHJ5PC9zZWNvbmRhcnktdGl0bGU+PC90aXRsZXM+PHBlcmlvZGljYWw+PGZ1
bGwtdGl0bGU+UHJvZ3Jlc3MgaW4gbmV1cm8tcHN5Y2hvcGhhcm1hY29sb2d5IGFuZCBiaW9sb2dp
Y2FsIHBzeWNoaWF0cnk8L2Z1bGwtdGl0bGU+PC9wZXJpb2RpY2FsPjxwYWdlcz4xLTEwPC9wYWdl
cz48dm9sdW1lPjgxPC92b2x1bWU+PGRhdGVzPjx5ZWFyPjIwMTg8L3llYXI+PC9kYXRlcz48aXNi
bj4wMjc4LTU4NDY8L2lzYm4+PHVybHM+PC91cmxzPjwvcmVjb3JkPjwvQ2l0ZT48Q2l0ZT48QXV0
aG9yPkJvdXNvPC9BdXRob3I+PFllYXI+MjAxODwvWWVhcj48UmVjTnVtPjE0NzwvUmVjTnVtPjxy
ZWNvcmQ+PHJlYy1udW1iZXI+MTQ3PC9yZWMtbnVtYmVyPjxmb3JlaWduLWtleXM+PGtleSBhcHA9
IkVOIiBkYi1pZD0iZTAyenI1enhvZXgwMjNlcGZzdTVwYWQzcHJmdzBhZmYwdGV6IiB0aW1lc3Rh
bXA9IjE2MDU2ODkxMDIiPjE0Nzwva2V5PjwvZm9yZWlnbi1rZXlzPjxyZWYtdHlwZSBuYW1lPSJK
b3VybmFsIEFydGljbGUiPjE3PC9yZWYtdHlwZT48Y29udHJpYnV0b3JzPjxhdXRob3JzPjxhdXRo
b3I+Qm91c28sIEpvc8OpIENhcmxvczwvYXV0aG9yPjxhdXRob3I+ZG9zIFNhbnRvcywgUmFmYWVs
IEc8L2F1dGhvcj48YXV0aG9yPkFsY8OhemFyLUPDs3Jjb2xlcywgTWlndWVsIMOBbmdlbDwvYXV0
aG9yPjxhdXRob3I+SGFsbGFrLCBKYWltZSBFQzwvYXV0aG9yPjwvYXV0aG9ycz48L2NvbnRyaWJ1
dG9ycz48dGl0bGVzPjx0aXRsZT5TZXJvdG9uZXJnaWMgcHN5Y2hlZGVsaWNzIGFuZCBwZXJzb25h
bGl0eTogQSBzeXN0ZW1hdGljIHJldmlldyBvZiBjb250ZW1wb3JhcnkgcmVzZWFyY2g8L3RpdGxl
PjxzZWNvbmRhcnktdGl0bGU+TmV1cm9zY2llbmNlICZhbXA7IEJpb2JlaGF2aW9yYWwgUmV2aWV3
czwvc2Vjb25kYXJ5LXRpdGxlPjwvdGl0bGVzPjxwZXJpb2RpY2FsPjxmdWxsLXRpdGxlPk5ldXJv
c2NpZW5jZSAmYW1wOyBCaW9iZWhhdmlvcmFsIFJldmlld3M8L2Z1bGwtdGl0bGU+PC9wZXJpb2Rp
Y2FsPjxwYWdlcz4xMTgtMTMyPC9wYWdlcz48dm9sdW1lPjg3PC92b2x1bWU+PGRhdGVzPjx5ZWFy
PjIwMTg8L3llYXI+PC9kYXRlcz48aXNibj4wMTQ5LTc2MzQ8L2lzYm4+PHVybHM+PC91cmxzPjwv
cmVjb3JkPjwvQ2l0ZT48Q2l0ZT48QXV0aG9yPkFkYXk8L0F1dGhvcj48WWVhcj4yMDIwPC9ZZWFy
PjxSZWNOdW0+MTQ4PC9SZWNOdW0+PHJlY29yZD48cmVjLW51bWJlcj4xNDg8L3JlYy1udW1iZXI+
PGZvcmVpZ24ta2V5cz48a2V5IGFwcD0iRU4iIGRiLWlkPSJlMDJ6cjV6eG9leDAyM2VwZnN1NXBh
ZDNwcmZ3MGFmZjB0ZXoiIHRpbWVzdGFtcD0iMTYwNTY4OTI0MyI+MTQ4PC9rZXk+PC9mb3JlaWdu
LWtleXM+PHJlZi10eXBlIG5hbWU9IkpvdXJuYWwgQXJ0aWNsZSI+MTc8L3JlZi10eXBlPjxjb250
cmlidXRvcnM+PGF1dGhvcnM+PGF1dGhvcj5BZGF5LCBKYWNvYiBTPC9hdXRob3I+PGF1dGhvcj5N
aXR6a292aXR6LCBDYXlsYSBNPC9hdXRob3I+PGF1dGhvcj5CbG9lc2NoLCBFbWlseSBLPC9hdXRo
b3I+PGF1dGhvcj5EYXZvbGksIENocmlzdG9waGVyIEM8L2F1dGhvcj48YXV0aG9yPkRhdmlzLCBB
bGFuIEs8L2F1dGhvcj48L2F1dGhvcnM+PC9jb250cmlidXRvcnM+PHRpdGxlcz48dGl0bGU+TG9u
Zy10ZXJtIGVmZmVjdHMgb2YgcHN5Y2hlZGVsaWMgZHJ1Z3M6IEEgc3lzdGVtYXRpYyByZXZpZXc8
L3RpdGxlPjxzZWNvbmRhcnktdGl0bGU+TmV1cm9zY2llbmNlICZhbXA7IEJpb2JlaGF2aW9yYWwg
UmV2aWV3czwvc2Vjb25kYXJ5LXRpdGxlPjwvdGl0bGVzPjxwZXJpb2RpY2FsPjxmdWxsLXRpdGxl
Pk5ldXJvc2NpZW5jZSAmYW1wOyBCaW9iZWhhdmlvcmFsIFJldmlld3M8L2Z1bGwtdGl0bGU+PC9w
ZXJpb2RpY2FsPjxkYXRlcz48eWVhcj4yMDIwPC95ZWFyPjwvZGF0ZXM+PGlzYm4+MDE0OS03NjM0
PC9pc2JuPjx1cmxzPjwvdXJscz48L3JlY29yZD48L0NpdGU+PC9FbmROb3RlPgB=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(Aday, Mitzkovitz, Bloesch, Davoli, &amp; Davis, 2020; Bouso, dos Santos, Alcázar-Córcoles, &amp; Hallak, 2018; Dos Santos, Bouso, Alcázar-Córcoles, &amp; Hallak, 2018; Muttoni, Ardissino, &amp; John, 2019; Reiche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After careful screening of individuals to control for the risk of relevant psychiatric and medical conditions, clinical interventions ensure a good tolerability and safety profile, largely devoid of persistent side effects.  Research shows promising results for the treatment of depression, anxiety related to terminal illnesses, and addiction.  In addition, psychedelics have recently been dubbed “</w:t>
      </w:r>
      <w:proofErr w:type="spellStart"/>
      <w:r w:rsidRPr="001B7A67">
        <w:rPr>
          <w:rFonts w:ascii="Arial" w:eastAsia="Times New Roman" w:hAnsi="Arial" w:cs="Arial"/>
          <w:color w:val="000000"/>
          <w:sz w:val="28"/>
          <w:szCs w:val="28"/>
        </w:rPr>
        <w:t>psychoplastogens</w:t>
      </w:r>
      <w:proofErr w:type="spellEnd"/>
      <w:r w:rsidRPr="001B7A67">
        <w:rPr>
          <w:rFonts w:ascii="Arial" w:eastAsia="Times New Roman" w:hAnsi="Arial" w:cs="Arial"/>
          <w:color w:val="000000"/>
          <w:sz w:val="28"/>
          <w:szCs w:val="28"/>
        </w:rPr>
        <w:t xml:space="preserve">”, acknowledging their role in neural plasticity and thereby intimating, for </w:t>
      </w:r>
      <w:r w:rsidRPr="001B7A67">
        <w:rPr>
          <w:rFonts w:ascii="Arial" w:eastAsia="Times New Roman" w:hAnsi="Arial" w:cs="Arial"/>
          <w:color w:val="000000"/>
          <w:sz w:val="28"/>
          <w:szCs w:val="28"/>
        </w:rPr>
        <w:lastRenderedPageBreak/>
        <w:t xml:space="preserve">example, their potential in treating neurodegenerative disorders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&lt;EndNote&gt;&lt;Cite&gt;&lt;Author&gt;Ly&lt;/Author&gt;&lt;Year&gt;2018&lt;/Year&gt;&lt;RecNum&gt;149&lt;/RecNum&gt;&lt;DisplayText&gt;(Ly et al., 2018; D. E. Olson, 2018)&lt;/DisplayText&gt;&lt;record&gt;&lt;rec-number&gt;149&lt;/rec-number&gt;&lt;foreign-keys&gt;&lt;key app="EN" db-id="e02zr5zxoex023epfsu5pad3prfw0aff0tez" timestamp="1605689397"&gt;149&lt;/key&gt;&lt;/foreign-keys&gt;&lt;ref-type name="Journal Article"&gt;17&lt;/ref-type&gt;&lt;contributors&gt;&lt;authors&gt;&lt;author&gt;Ly, Calvin&lt;/author&gt;&lt;author&gt;Greb, Alexandra C&lt;/author&gt;&lt;author&gt;Cameron, Lindsay P&lt;/author&gt;&lt;author&gt;Wong, Jonathan M&lt;/author&gt;&lt;author&gt;Barragan, Eden V&lt;/author&gt;&lt;author&gt;Wilson, Paige C&lt;/author&gt;&lt;author&gt;Burbach, Kyle F&lt;/author&gt;&lt;author&gt;Zarandi, Sina Soltanzadeh&lt;/author&gt;&lt;author&gt;Sood, Alexander&lt;/author&gt;&lt;author&gt;Paddy, Michael R&lt;/author&gt;&lt;/authors&gt;&lt;/contributors&gt;&lt;titles&gt;&lt;title&gt;Psychedelics promote structural and functional neural plasticity&lt;/title&gt;&lt;secondary-title&gt;Cell reports&lt;/secondary-title&gt;&lt;/titles&gt;&lt;periodical&gt;&lt;full-title&gt;Cell reports&lt;/full-title&gt;&lt;/periodical&gt;&lt;pages&gt;3170-3182&lt;/pages&gt;&lt;volume&gt;23&lt;/volume&gt;&lt;number&gt;11&lt;/number&gt;&lt;dates&gt;&lt;year&gt;2018&lt;/year&gt;&lt;/dates&gt;&lt;isbn&gt;2211-1247&lt;/isbn&gt;&lt;urls&gt;&lt;/urls&gt;&lt;/record&gt;&lt;/Cite&gt;&lt;Cite&gt;&lt;Author&gt;Olson&lt;/Author&gt;&lt;Year&gt;2018&lt;/Year&gt;&lt;RecNum&gt;150&lt;/RecNum&gt;&lt;record&gt;&lt;rec-number&gt;150&lt;/rec-number&gt;&lt;foreign-keys&gt;&lt;key app="EN" db-id="e02zr5zxoex023epfsu5pad3prfw0aff0tez" timestamp="1605689398"&gt;150&lt;/key&gt;&lt;/foreign-keys&gt;&lt;ref-type name="Journal Article"&gt;17&lt;/ref-type&gt;&lt;contributors&gt;&lt;authors&gt;&lt;author&gt;Olson, David E&lt;/author&gt;&lt;/authors&gt;&lt;/contributors&gt;&lt;titles&gt;&lt;title&gt;Psychoplastogens: a promising class of plasticity-promoting neurotherapeutics&lt;/title&gt;&lt;secondary-title&gt;Journal of experimental neuroscience&lt;/secondary-title&gt;&lt;/titles&gt;&lt;periodical&gt;&lt;full-title&gt;Journal of experimental neuroscience&lt;/full-title&gt;&lt;/periodical&gt;&lt;pages&gt;1179069518800508&lt;/pages&gt;&lt;volume&gt;12&lt;/volume&gt;&lt;dates&gt;&lt;year&gt;2018&lt;/year&gt;&lt;/dates&gt;&lt;isbn&gt;1179-0695&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(Ly et al., 2018; D. E. Olson,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addition, some scholars have claimed that these substances possess anti-inflammatory properties and may be good candidates for treating such disorders, perhaps in lieu of steroids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&lt;EndNote&gt;&lt;Cite&gt;&lt;Author&gt;Flanagan&lt;/Author&gt;&lt;Year&gt;2018&lt;/Year&gt;&lt;RecNum&gt;151&lt;/RecNum&gt;&lt;DisplayText&gt;(Flanagan &amp;amp; Nichols, 2018)&lt;/DisplayText&gt;&lt;record&gt;&lt;rec-number&gt;151&lt;/rec-number&gt;&lt;foreign-keys&gt;&lt;key app="EN" db-id="e02zr5zxoex023epfsu5pad3prfw0aff0tez" timestamp="1605689743"&gt;151&lt;/key&gt;&lt;/foreign-keys&gt;&lt;ref-type name="Journal Article"&gt;17&lt;/ref-type&gt;&lt;contributors&gt;&lt;authors&gt;&lt;author&gt;Flanagan, Thomas W&lt;/author&gt;&lt;author&gt;Nichols, Charles D&lt;/author&gt;&lt;/authors&gt;&lt;/contributors&gt;&lt;titles&gt;&lt;title&gt;Psychedelics as anti-inflammatory agents&lt;/title&gt;&lt;secondary-title&gt;International Review of Psychiatry&lt;/secondary-title&gt;&lt;/titles&gt;&lt;periodical&gt;&lt;full-title&gt;International Review of Psychiatry&lt;/full-title&gt;&lt;/periodical&gt;&lt;pages&gt;363-375&lt;/pages&gt;&lt;volume&gt;30&lt;/volume&gt;&lt;number&gt;4&lt;/number&gt;&lt;dates&gt;&lt;year&gt;2018&lt;/year&gt;&lt;/dates&gt;&lt;isbn&gt;0954-0261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(Flanagan &amp; Nichols,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Even more, as agents propelling an altered state of consciousness, psychedelics have been proposed as treatment options for disorders of consciousness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&lt;EndNote&gt;&lt;Cite&gt;&lt;Author&gt;Scott&lt;/Author&gt;&lt;Year&gt;2019&lt;/Year&gt;&lt;RecNum&gt;152&lt;/RecNum&gt;&lt;DisplayText&gt;(Scott &amp;amp; Carhart-Harris, 2019)&lt;/DisplayText&gt;&lt;record&gt;&lt;rec-number&gt;152&lt;/rec-number&gt;&lt;foreign-keys&gt;&lt;key app="EN" db-id="e02zr5zxoex023epfsu5pad3prfw0aff0tez" timestamp="1605689792"&gt;152&lt;/key&gt;&lt;/foreign-keys&gt;&lt;ref-type name="Journal Article"&gt;17&lt;/ref-type&gt;&lt;contributors&gt;&lt;authors&gt;&lt;author&gt;Scott, Gregory&lt;/author&gt;&lt;author&gt;Carhart-Harris, Robin L&lt;/author&gt;&lt;/authors&gt;&lt;/contributors&gt;&lt;titles&gt;&lt;title&gt;Psychedelics as a treatment for disorders of consciousness&lt;/title&gt;&lt;secondary-title&gt;Neuroscience of consciousness&lt;/secondary-title&gt;&lt;/titles&gt;&lt;periodical&gt;&lt;full-title&gt;Neuroscience of consciousness&lt;/full-title&gt;&lt;/periodical&gt;&lt;pages&gt;niz003&lt;/pages&gt;&lt;volume&gt;2019&lt;/volume&gt;&lt;number&gt;1&lt;/number&gt;&lt;dates&gt;&lt;year&gt;2019&lt;/year&gt;&lt;/dates&gt;&lt;isbn&gt;2057-2107&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(Scott &amp; Carhart-Harris,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These promising directions, largely motivated by the rekindling of psychedelic research, have recently motivated the Food and Drug Administration (FDA) to grant psilocybin “breakthrough therapy” status for treatment-resistant depression.  Altogether, these steps seem to herald the first attempts to include psychedelics in mainstream clinical medicine.</w:t>
      </w:r>
    </w:p>
    <w:p w14:paraId="4808155A" w14:textId="77777777" w:rsidR="001B7A67" w:rsidRPr="001B7A67" w:rsidRDefault="001B7A67" w:rsidP="001B7A67">
      <w:pPr>
        <w:rPr>
          <w:rFonts w:ascii="Arial" w:eastAsia="Times New Roman" w:hAnsi="Arial" w:cs="Arial"/>
        </w:rPr>
      </w:pPr>
    </w:p>
    <w:p w14:paraId="7927F595"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According to anecdotal reports and preliminary evidence, microdosing with psychedelics has potential as a psychostimulant or cognitive enhancer, antidepressant, and </w:t>
      </w:r>
      <w:proofErr w:type="spellStart"/>
      <w:r w:rsidRPr="001B7A67">
        <w:rPr>
          <w:rFonts w:ascii="Arial" w:eastAsia="Times New Roman" w:hAnsi="Arial" w:cs="Arial"/>
          <w:color w:val="000000"/>
          <w:sz w:val="28"/>
          <w:szCs w:val="28"/>
        </w:rPr>
        <w:t>psychoplastogen</w:t>
      </w:r>
      <w:proofErr w:type="spellEnd"/>
      <w:r w:rsidRPr="001B7A67">
        <w:rPr>
          <w:rFonts w:ascii="Arial" w:eastAsia="Times New Roman" w:hAnsi="Arial" w:cs="Arial"/>
          <w:color w:val="000000"/>
          <w:sz w:val="28"/>
          <w:szCs w:val="28"/>
        </w:rPr>
        <w:t xml:space="preserve">, with its own clinical benefits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&lt;EndNote&gt;&lt;Cite&gt;&lt;Author&gt;Kuypers&lt;/Author&gt;&lt;Year&gt;2019&lt;/Year&gt;&lt;RecNum&gt;18&lt;/RecNum&gt;&lt;DisplayText&gt;(Kuypers et al., 2019)&lt;/DisplayText&gt;&lt;record&gt;&lt;rec-number&gt;18&lt;/rec-number&gt;&lt;foreign-keys&gt;&lt;key app="EN" db-id="e02zr5zxoex023epfsu5pad3prfw0aff0tez" timestamp="1583142725"&gt;18&lt;/key&gt;&lt;/foreign-keys&gt;&lt;ref-type name="Journal Article"&gt;17&lt;/ref-type&gt;&lt;contributors&gt;&lt;authors&gt;&lt;author&gt;Kuypers, Kim PC&lt;/author&gt;&lt;author&gt;Ng, Livia&lt;/author&gt;&lt;author&gt;Erritzoe, David&lt;/author&gt;&lt;author&gt;Knudsen, Gitte M&lt;/author&gt;&lt;author&gt;Nichols, Charles D&lt;/author&gt;&lt;author&gt;Nichols, David E&lt;/author&gt;&lt;author&gt;Pani, Luca&lt;/author&gt;&lt;author&gt;Soula, Anaïs&lt;/author&gt;&lt;author&gt;Nutt, David&lt;/author&gt;&lt;/authors&gt;&lt;/contributors&gt;&lt;titles&gt;&lt;title&gt;Microdosing psychedelics: More questions than answers? An overview and suggestions for future research&lt;/title&gt;&lt;secondary-title&gt;Journal of Psychopharmacology&lt;/secondary-title&gt;&lt;/titles&gt;&lt;periodical&gt;&lt;full-title&gt;Journal of Psychopharmacology&lt;/full-title&gt;&lt;/periodical&gt;&lt;pages&gt;1039-1057&lt;/pages&gt;&lt;volume&gt;33&lt;/volume&gt;&lt;number&gt;9&lt;/number&gt;&lt;dates&gt;&lt;year&gt;2019&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(Kuypers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For example, microdosing can offer a treatment option for attention deficit hyperactivity disorder, depression, and neurodegenerative disorders.  However, these relative merits come with related risks, as in the case of psychostimulants, microdosing may trigger potential for psychological abuse by enhancing mood, energy, and cognition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&lt;EndNote&gt;&lt;Cite&gt;&lt;Author&gt;Maier&lt;/Author&gt;&lt;Year&gt;2015&lt;/Year&gt;&lt;RecNum&gt;57&lt;/RecNum&gt;&lt;DisplayText&gt;(Maier &amp;amp; Schaub, 2015)&lt;/DisplayText&gt;&lt;record&gt;&lt;rec-number&gt;57&lt;/rec-number&gt;&lt;foreign-keys&gt;&lt;key app="EN" db-id="e02zr5zxoex023epfsu5pad3prfw0aff0tez" timestamp="1583166548"&gt;57&lt;/key&gt;&lt;/foreign-keys&gt;&lt;ref-type name="Journal Article"&gt;17&lt;/ref-type&gt;&lt;contributors&gt;&lt;authors&gt;&lt;author&gt;Maier, Larissa J&lt;/author&gt;&lt;author&gt;Schaub, Michael P&lt;/author&gt;&lt;/authors&gt;&lt;/contributors&gt;&lt;titles&gt;&lt;title&gt;The use of prescription drugs and drugs of abuse for neuroenhancement in Europe&lt;/title&gt;&lt;secondary-title&gt;European Psychologist&lt;/secondary-title&gt;&lt;/titles&gt;&lt;periodical&gt;&lt;full-title&gt;European Psychologist&lt;/full-title&gt;&lt;/periodical&gt;&lt;dates&gt;&lt;year&gt;2015&lt;/year&gt;&lt;/dates&gt;&lt;urls&gt;&lt;/urls&gt;&lt;/record&gt;&lt;/Cite&gt;&lt;/EndNote&gt;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(Maier &amp; Schaub, 2015)</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addition, frequent and chronic exposure to psychedelics may lead to cardiac </w:t>
      </w:r>
      <w:proofErr w:type="spellStart"/>
      <w:r w:rsidRPr="001B7A67">
        <w:rPr>
          <w:rFonts w:ascii="Arial" w:eastAsia="Times New Roman" w:hAnsi="Arial" w:cs="Arial"/>
          <w:color w:val="000000"/>
          <w:sz w:val="28"/>
          <w:szCs w:val="28"/>
        </w:rPr>
        <w:t>valvulopathy</w:t>
      </w:r>
      <w:proofErr w:type="spellEnd"/>
      <w:r w:rsidRPr="001B7A67">
        <w:rPr>
          <w:rFonts w:ascii="Arial" w:eastAsia="Times New Roman" w:hAnsi="Arial" w:cs="Arial"/>
          <w:color w:val="000000"/>
          <w:sz w:val="28"/>
          <w:szCs w:val="28"/>
        </w:rPr>
        <w:t xml:space="preserve"> by repeated activation of the 5-HT</w:t>
      </w:r>
      <w:r w:rsidRPr="001B7A67">
        <w:rPr>
          <w:rFonts w:ascii="Arial" w:eastAsia="Times New Roman" w:hAnsi="Arial" w:cs="Arial"/>
          <w:color w:val="000000"/>
          <w:sz w:val="17"/>
          <w:szCs w:val="17"/>
          <w:vertAlign w:val="subscript"/>
        </w:rPr>
        <w:t>2B</w:t>
      </w:r>
      <w:r w:rsidRPr="001B7A67">
        <w:rPr>
          <w:rFonts w:ascii="Arial" w:eastAsia="Times New Roman" w:hAnsi="Arial" w:cs="Arial"/>
          <w:color w:val="000000"/>
          <w:sz w:val="28"/>
          <w:szCs w:val="28"/>
        </w:rPr>
        <w:t xml:space="preserve"> receptor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&lt;EndNote&gt;&lt;Cite&gt;&lt;Author&gt;Elangbam&lt;/Author&gt;&lt;Year&gt;2008&lt;/Year&gt;&lt;RecNum&gt;153&lt;/RecNum&gt;&lt;DisplayText&gt;(Elangbam et al., 2008)&lt;/DisplayText&gt;&lt;record&gt;&lt;rec-number&gt;153&lt;/rec-number&gt;&lt;foreign-keys&gt;&lt;key app="EN" db-id="e02zr5zxoex023epfsu5pad3prfw0aff0tez" timestamp="1605690451"&gt;153&lt;/key&gt;&lt;/foreign-keys&gt;&lt;ref-type name="Journal Article"&gt;17&lt;/ref-type&gt;&lt;contributors&gt;&lt;authors&gt;&lt;author&gt;Elangbam, Chandikumar S&lt;/author&gt;&lt;author&gt;Job, Lauren E&lt;/author&gt;&lt;author&gt;Zadrozny, Leah M&lt;/author&gt;&lt;author&gt;Barton, Joanna C&lt;/author&gt;&lt;author&gt;Yoon, Lawrence W&lt;/author&gt;&lt;author&gt;Gates, Lisa D&lt;/author&gt;&lt;author&gt;Slocum, Nikki&lt;/author&gt;&lt;/authors&gt;&lt;/contributors&gt;&lt;titles&gt;&lt;title&gt;5-hydroxytryptamine (5HT)-induced valvulopathy: compositional valvular alterations are associated with 5HT2B receptor and 5HT transporter transcript changes in Sprague-Dawley rats&lt;/title&gt;&lt;secondary-title&gt;Experimental and Toxicologic Pathology&lt;/secondary-title&gt;&lt;/titles&gt;&lt;periodical&gt;&lt;full-title&gt;Experimental and Toxicologic Pathology&lt;/full-title&gt;&lt;/periodical&gt;&lt;pages&gt;253-262&lt;/pages&gt;&lt;volume&gt;60&lt;/volume&gt;&lt;number&gt;4-5&lt;/number&gt;&lt;dates&gt;&lt;year&gt;2008&lt;/year&gt;&lt;/dates&gt;&lt;isbn&gt;0940-2993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(Elangbam et al., 2008)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0D0557CF" w14:textId="77777777" w:rsidR="001B7A67" w:rsidRPr="001B7A67" w:rsidRDefault="001B7A67" w:rsidP="001B7A67">
      <w:pPr>
        <w:rPr>
          <w:rFonts w:ascii="Arial" w:eastAsia="Times New Roman" w:hAnsi="Arial" w:cs="Arial"/>
        </w:rPr>
      </w:pPr>
    </w:p>
    <w:p w14:paraId="21064B49"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The illegality of psychedelics increases health risks because thousands of users obtain their substances from unknown sources or prepare their materials by themselves.  Some countries have acknowledged the risks and changed their laws to mitigate them.  Portugal, for example, decriminalized illicit drugs as a harm-reduction approach in 2001; thereafter, it reaped a decrease in problematic drug use and drug-related harms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&lt;EndNote&gt;&lt;Cite&gt;&lt;Author&gt;Hughes&lt;/Author&gt;&lt;Year&gt;2007&lt;/Year&gt;&lt;RecNum&gt;63&lt;/RecNum&gt;&lt;DisplayText&gt;(Hughes &amp;amp; Stevens, 2007)&lt;/DisplayText&gt;&lt;record&gt;&lt;rec-number&gt;63&lt;/rec-number&gt;&lt;foreign-keys&gt;&lt;key app="EN" db-id="e02zr5zxoex023epfsu5pad3prfw0aff0tez" timestamp="1583167113"&gt;63&lt;/key&gt;&lt;/foreign-keys&gt;&lt;ref-type name="Journal Article"&gt;17&lt;/ref-type&gt;&lt;contributors&gt;&lt;authors&gt;&lt;author&gt;Hughes, Caitlin Elizabeth&lt;/author&gt;&lt;author&gt;Stevens, Alex&lt;/author&gt;&lt;/authors&gt;&lt;/contributors&gt;&lt;titles&gt;&lt;title&gt;The effects of the decriminalization of drug use in Portugal&lt;/title&gt;&lt;/titles&gt;&lt;dates&gt;&lt;year&gt;2007&lt;/year&gt;&lt;/dates&gt;&lt;urls&gt;&lt;/urls&gt;&lt;/record&gt;&lt;/Cite&gt;&lt;/EndNote&gt;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(Hughes &amp; Stevens, 2007)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0982F402" w14:textId="77777777" w:rsidR="001B7A67" w:rsidRPr="001B7A67" w:rsidRDefault="001B7A67" w:rsidP="001B7A67">
      <w:pPr>
        <w:rPr>
          <w:rFonts w:ascii="Arial" w:eastAsia="Times New Roman" w:hAnsi="Arial" w:cs="Arial"/>
        </w:rPr>
      </w:pPr>
    </w:p>
    <w:p w14:paraId="7FD7A4F3"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Due to its legal and regulatory status, research with psychedelics faces many challenges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&lt;EndNote&gt;&lt;Cite&gt;&lt;Author&gt;Kuypers&lt;/Author&gt;&lt;Year&gt;2019&lt;/Year&gt;&lt;RecNum&gt;18&lt;/RecNum&gt;&lt;DisplayText&gt;(Kuypers et al., 2019)&lt;/DisplayText&gt;&lt;record&gt;&lt;rec-number&gt;18&lt;/rec-number&gt;&lt;foreign-keys&gt;&lt;key app="EN" db-id="e02zr5zxoex023epfsu5pad3prfw0aff0tez" timestamp="1583142725"&gt;18&lt;/key&gt;&lt;/foreign-keys&gt;&lt;ref-type name="Journal Article"&gt;17&lt;/ref-type&gt;&lt;contributors&gt;&lt;authors&gt;&lt;author&gt;Kuypers, Kim PC&lt;/author&gt;&lt;author&gt;Ng, Livia&lt;/author&gt;&lt;author&gt;Erritzoe, David&lt;/author&gt;&lt;author&gt;Knudsen, Gitte M&lt;/author&gt;&lt;author&gt;Nichols, Charles D&lt;/author&gt;&lt;author&gt;Nichols, David E&lt;/author&gt;&lt;author&gt;Pani, Luca&lt;/author&gt;&lt;author&gt;Soula, Anaïs&lt;/author&gt;&lt;author&gt;Nutt, David&lt;/author&gt;&lt;/authors&gt;&lt;/contributors&gt;&lt;titles&gt;&lt;title&gt;Microdosing psychedelics: More questions than answers? An overview and suggestions for future research&lt;/title&gt;&lt;secondary-title&gt;Journal of Psychopharmacology&lt;/secondary-title&gt;&lt;/titles&gt;&lt;periodical&gt;&lt;full-title&gt;Journal of Psychopharmacology&lt;/full-title&gt;&lt;/periodical&gt;&lt;pages&gt;1039-1057&lt;/pages&gt;&lt;volume&gt;33&lt;/volume&gt;&lt;number&gt;9&lt;/number&gt;&lt;dates&gt;&lt;year&gt;2019&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(Kuypers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Because of their legal status in many countries, research with psychedelics often relies on self-report and online surveys.  On the one hand, this method offers the advantage of reaching out to many participants in spite of local laws and their legal status.  On the other hand, it poses disadvantages when it comes to representative samples, reliability, and selection bias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&lt;EndNote&gt;&lt;Cite&gt;&lt;Author&gt;Hutten&lt;/Author&gt;&lt;Year&gt;2019&lt;/Year&gt;&lt;RecNum&gt;9&lt;/RecNum&gt;&lt;DisplayText&gt;(Hutten et al., 2019)&lt;/DisplayText&gt;&lt;record&gt;&lt;rec-number&gt;9&lt;/rec-number&gt;&lt;foreign-keys&gt;&lt;key app="EN" db-id="e02zr5zxoex023epfsu5pad3prfw0aff0tez" timestamp="1583141549"&gt;9&lt;/key&gt;&lt;/foreign-keys&gt;&lt;ref-type name="Journal Article"&gt;17&lt;/ref-type&gt;&lt;contributors&gt;&lt;authors&gt;&lt;author&gt;Hutten, Nadia RPW&lt;/author&gt;&lt;author&gt;Mason, Natasha L&lt;/author&gt;&lt;author&gt;Dolder, Patrick C&lt;/author&gt;&lt;author&gt;Kuypers, Kim PC&lt;/author&gt;&lt;/authors&gt;&lt;/contributors&gt;&lt;titles&gt;&lt;title&gt;Motives and side-effects of microdosing with psychedelics among users&lt;/title&gt;&lt;secondary-title&gt;International Journal of Neuropsychopharmacology&lt;/secondary-title&gt;&lt;/titles&gt;&lt;periodical&gt;&lt;full-title&gt;International Journal of Neuropsychopharmacology&lt;/full-title&gt;&lt;/periodical&gt;&lt;pages&gt;426-434&lt;/pages&gt;&lt;volume&gt;22&lt;/volume&gt;&lt;number&gt;7&lt;/number&gt;&lt;dates&gt;&lt;year&gt;2019&lt;/year&gt;&lt;/dates&gt;&lt;isbn&gt;1461-1457&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 xml:space="preserve">(Hutten et al., </w:t>
      </w:r>
      <w:r w:rsidRPr="001B7A67">
        <w:rPr>
          <w:rFonts w:ascii="Arial" w:eastAsia="Times New Roman" w:hAnsi="Arial" w:cs="Arial"/>
          <w:noProof/>
          <w:color w:val="000000"/>
          <w:sz w:val="28"/>
          <w:szCs w:val="28"/>
        </w:rPr>
        <w:lastRenderedPageBreak/>
        <w:t>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Last, but not least, some caveats to research with self-reports and surveys include problems with drug purity, concomitant drug use, precise dosing, and screening for psychiatric and medical conditions.  And yet, microdosing is an advantageous focus for such research, not requiring as much clinical oversight as macrodosing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&lt;EndNote&gt;&lt;Cite&gt;&lt;Author&gt;Anderson&lt;/Author&gt;&lt;Year&gt;2019&lt;/Year&gt;&lt;RecNum&gt;26&lt;/RecNum&gt;&lt;DisplayText&gt;(Anderson, Petranker, Rosenbaum, et al., 2019)&lt;/DisplayText&gt;&lt;record&gt;&lt;rec-number&gt;26&lt;/rec-number&gt;&lt;foreign-keys&gt;&lt;key app="EN" db-id="e02zr5zxoex023epfsu5pad3prfw0aff0tez" timestamp="1583159309"&gt;26&lt;/key&gt;&lt;/foreign-keys&gt;&lt;ref-type name="Journal Article"&gt;17&lt;/ref-type&gt;&lt;contributors&gt;&lt;authors&gt;&lt;author&gt;Anderson, Thomas&lt;/author&gt;&lt;author&gt;Petranker, Rotem&lt;/author&gt;&lt;author&gt;Rosenbaum, Daniel&lt;/author&gt;&lt;author&gt;Weissman, Cory R&lt;/author&gt;&lt;author&gt;Dinh-Williams, Le-Anh&lt;/author&gt;&lt;author&gt;Hui, Katrina&lt;/author&gt;&lt;author&gt;Hapke, Emma&lt;/author&gt;&lt;author&gt;Farb, Norman AS&lt;/author&gt;&lt;/authors&gt;&lt;/contributors&gt;&lt;titles&gt;&lt;title&gt;Microdosing psychedelics: personality, mental health, and creativity differences in microdosers&lt;/title&gt;&lt;secondary-title&gt;Psychopharmacology&lt;/secondary-title&gt;&lt;/titles&gt;&lt;periodical&gt;&lt;full-title&gt;Psychopharmacology&lt;/full-title&gt;&lt;/periodical&gt;&lt;pages&gt;731-740&lt;/pages&gt;&lt;volume&gt;236&lt;/volume&gt;&lt;number&gt;2&lt;/number&gt;&lt;dates&gt;&lt;year&gt;2019&lt;/year&gt;&lt;/dates&gt;&lt;isbn&gt;0033-3158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(Anderson, Petranker, Rosenbaum, et al.,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Also, future research might benefit from comparing data from psychedelic-naive participants with that of experienced individuals, and microdosing offers a safer and gentler entry point by largely bypassing the stigma and fear around these substances, especially for those new to them.  Given that cultural factors fuel both the psychedelic experience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&lt;EndNote&gt;&lt;Cite&gt;&lt;Author&gt;Bunce&lt;/Author&gt;&lt;Year&gt;1979&lt;/Year&gt;&lt;RecNum&gt;154&lt;/RecNum&gt;&lt;DisplayText&gt;(Bunce, 1979)&lt;/DisplayText&gt;&lt;record&gt;&lt;rec-number&gt;154&lt;/rec-number&gt;&lt;foreign-keys&gt;&lt;key app="EN" db-id="e02zr5zxoex023epfsu5pad3prfw0aff0tez" timestamp="1605690993"&gt;154&lt;/key&gt;&lt;/foreign-keys&gt;&lt;ref-type name="Journal Article"&gt;17&lt;/ref-type&gt;&lt;contributors&gt;&lt;authors&gt;&lt;author&gt;Bunce, Richard&lt;/author&gt;&lt;/authors&gt;&lt;/contributors&gt;&lt;titles&gt;&lt;title&gt;Social and political sources of drug effects: The case of bad trips on psychedelics&lt;/title&gt;&lt;secondary-title&gt;Journal of Drug Issues&lt;/secondary-title&gt;&lt;/titles&gt;&lt;periodical&gt;&lt;full-title&gt;Journal of Drug Issues&lt;/full-title&gt;&lt;/periodical&gt;&lt;pages&gt;213-233&lt;/pages&gt;&lt;volume&gt;9&lt;/volume&gt;&lt;number&gt;2&lt;/number&gt;&lt;dates&gt;&lt;year&gt;1979&lt;/year&gt;&lt;/dates&gt;&lt;isbn&gt;0022-0426&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(Bunce, 1979)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and placebo effects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&lt;EndNote&gt;&lt;Cite&gt;&lt;Author&gt;Moerman&lt;/Author&gt;&lt;Year&gt;2002&lt;/Year&gt;&lt;RecNum&gt;65&lt;/RecNum&gt;&lt;DisplayText&gt;(Moerman &amp;amp; Jonas, 2002)&lt;/DisplayText&gt;&lt;record&gt;&lt;rec-number&gt;65&lt;/rec-number&gt;&lt;foreign-keys&gt;&lt;key app="EN" db-id="e02zr5zxoex023epfsu5pad3prfw0aff0tez" timestamp="1583167263"&gt;65&lt;/key&gt;&lt;/foreign-keys&gt;&lt;ref-type name="Journal Article"&gt;17&lt;/ref-type&gt;&lt;contributors&gt;&lt;authors&gt;&lt;author&gt;Moerman, Daniel E&lt;/author&gt;&lt;author&gt;Jonas, Wayne B&lt;/author&gt;&lt;/authors&gt;&lt;/contributors&gt;&lt;titles&gt;&lt;title&gt;Deconstructing the placebo effect and finding the meaning response&lt;/title&gt;&lt;secondary-title&gt;Annals of Internal medicine&lt;/secondary-title&gt;&lt;/titles&gt;&lt;periodical&gt;&lt;full-title&gt;Annals of Internal medicine&lt;/full-title&gt;&lt;/periodical&gt;&lt;pages&gt;471-476&lt;/pages&gt;&lt;volume&gt;136&lt;/volume&gt;&lt;number&gt;6&lt;/number&gt;&lt;dates&gt;&lt;year&gt;2002&lt;/year&gt;&lt;/dates&gt;&lt;isbn&gt;0003-4819&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(Moerman &amp; Jonas, 2002)</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future research may benefit from conducting cross-cultural studies between places where psychedelics are illegal and stigmatized and those where they are legal and embraced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&lt;EndNote&gt;&lt;Cite&gt;&lt;Author&gt;Carhart-Harris&lt;/Author&gt;&lt;Year&gt;2018&lt;/Year&gt;&lt;RecNum&gt;39&lt;/RecNum&gt;&lt;DisplayText&gt;(R. L. Carhart-Harris et al., 2018)&lt;/DisplayText&gt;&lt;record&gt;&lt;rec-number&gt;39&lt;/rec-number&gt;&lt;foreign-keys&gt;&lt;key app="EN" db-id="e02zr5zxoex023epfsu5pad3prfw0aff0tez" timestamp="1583161233"&gt;39&lt;/key&gt;&lt;/foreign-keys&gt;&lt;ref-type name="Journal Article"&gt;17&lt;/ref-type&gt;&lt;contributors&gt;&lt;authors&gt;&lt;author&gt;Carhart-Harris, Robin L&lt;/author&gt;&lt;author&gt;Roseman, Leor&lt;/author&gt;&lt;author&gt;Haijen, Eline&lt;/author&gt;&lt;author&gt;Erritzoe, David&lt;/author&gt;&lt;author&gt;Watts, Rosalind&lt;/author&gt;&lt;author&gt;Branchi, Igor&lt;/author&gt;&lt;author&gt;Kaelen, Mendel&lt;/author&gt;&lt;/authors&gt;&lt;/contributors&gt;&lt;titles&gt;&lt;title&gt;Psychedelics and the essential importance of context&lt;/title&gt;&lt;secondary-title&gt;Journal of Psychopharmacology&lt;/secondary-title&gt;&lt;/titles&gt;&lt;periodical&gt;&lt;full-title&gt;Journal of Psychopharmacology&lt;/full-title&gt;&lt;/periodical&gt;&lt;pages&gt;725-731&lt;/pages&gt;&lt;volume&gt;32&lt;/volume&gt;&lt;number&gt;7&lt;/number&gt;&lt;dates&gt;&lt;year&gt;2018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L. Carhart-Harris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w:t>
      </w:r>
    </w:p>
    <w:p w14:paraId="0EDFEF46" w14:textId="77777777" w:rsidR="001B7A67" w:rsidRPr="001B7A67" w:rsidRDefault="001B7A67" w:rsidP="001B7A67">
      <w:pPr>
        <w:rPr>
          <w:rFonts w:ascii="Arial" w:eastAsia="Times New Roman" w:hAnsi="Arial" w:cs="Arial"/>
        </w:rPr>
      </w:pPr>
    </w:p>
    <w:p w14:paraId="3FEB009C"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In fact, historical records, phenomenological reports, recreational accounts, and scientific experiments with psychedelics show that their effects seem context-dependent both in the psychological and environmental sense.  The importance of contextual factors in the psychedelic experience has long been known and utilized by indigenous people and shamans in traditional ceremonies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&lt;EndNote&gt;&lt;Cite&gt;&lt;Author&gt;Carhart-Harris&lt;/Author&gt;&lt;Year&gt;2018&lt;/Year&gt;&lt;RecNum&gt;39&lt;/RecNum&gt;&lt;DisplayText&gt;(R. L. Carhart-Harris et al., 2018)&lt;/DisplayText&gt;&lt;record&gt;&lt;rec-number&gt;39&lt;/rec-number&gt;&lt;foreign-keys&gt;&lt;key app="EN" db-id="e02zr5zxoex023epfsu5pad3prfw0aff0tez" timestamp="1583161233"&gt;39&lt;/key&gt;&lt;/foreign-keys&gt;&lt;ref-type name="Journal Article"&gt;17&lt;/ref-type&gt;&lt;contributors&gt;&lt;authors&gt;&lt;author&gt;Carhart-Harris, Robin L&lt;/author&gt;&lt;author&gt;Roseman, Leor&lt;/author&gt;&lt;author&gt;Haijen, Eline&lt;/author&gt;&lt;author&gt;Erritzoe, David&lt;/author&gt;&lt;author&gt;Watts, Rosalind&lt;/author&gt;&lt;author&gt;Branchi, Igor&lt;/author&gt;&lt;author&gt;Kaelen, Mendel&lt;/author&gt;&lt;/authors&gt;&lt;/contributors&gt;&lt;titles&gt;&lt;title&gt;Psychedelics and the essential importance of context&lt;/title&gt;&lt;secondary-title&gt;Journal of Psychopharmacology&lt;/secondary-title&gt;&lt;/titles&gt;&lt;periodical&gt;&lt;full-title&gt;Journal of Psychopharmacology&lt;/full-title&gt;&lt;/periodical&gt;&lt;pages&gt;725-731&lt;/pages&gt;&lt;volume&gt;32&lt;/volume&gt;&lt;number&gt;7&lt;/number&gt;&lt;dates&gt;&lt;year&gt;2018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L. Carhart-Harris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Psychedelic pioneers were interested in the cultural uses of plant medicines, and the term “set and setting” in psychedelic experience was introduced by Timothy Leary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&lt;EndNote&gt;&lt;Cite&gt;&lt;Author&gt;Leary&lt;/Author&gt;&lt;Year&gt;1963&lt;/Year&gt;&lt;RecNum&gt;40&lt;/RecNum&gt;&lt;DisplayText&gt;(Leary, Litwin, &amp;amp; Metzner, 1963)&lt;/DisplayText&gt;&lt;record&gt;&lt;rec-number&gt;40&lt;/rec-number&gt;&lt;foreign-keys&gt;&lt;key app="EN" db-id="e02zr5zxoex023epfsu5pad3prfw0aff0tez" timestamp="1583161280"&gt;40&lt;/key&gt;&lt;/foreign-keys&gt;&lt;ref-type name="Journal Article"&gt;17&lt;/ref-type&gt;&lt;contributors&gt;&lt;authors&gt;&lt;author&gt;Leary, Timothy&lt;/author&gt;&lt;author&gt;Litwin, George H&lt;/author&gt;&lt;author&gt;Metzner, Ralph&lt;/author&gt;&lt;/authors&gt;&lt;/contributors&gt;&lt;titles&gt;&lt;title&gt;Reactions to psilocybin administered in a supportive environment&lt;/title&gt;&lt;secondary-title&gt;Journal of Nervous and Mental Disease&lt;/secondary-title&gt;&lt;/titles&gt;&lt;periodical&gt;&lt;full-title&gt;Journal of Nervous and Mental Disease&lt;/full-title&gt;&lt;/periodical&gt;&lt;dates&gt;&lt;year&gt;1963&lt;/year&gt;&lt;/dates&gt;&lt;isbn&gt;1539-736X&lt;/isbn&gt;&lt;urls&gt;&lt;/urls&gt;&lt;/record&gt;&lt;/Cite&gt;&lt;/EndNote&gt;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(Leary, Litwin, &amp; Metzner, 1963)</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He defined “set” as pre-existing psychological factors one brings to an experience including personality, psychopathology, preparation, expectation, assumption, and intention; and “setting” as environmental context including physical (e.g., flowers, blankets, songs), social (e.g., shamans, clinicians, group of friends), and cultural elements (e.g., public opinion, media representation, legal and regulatory stance) in which the experience occurs.  Additionally, cultural discourse differs between psychedelic substances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&lt;EndNote&gt;&lt;Cite&gt;&lt;Author&gt;Dyck&lt;/Author&gt;&lt;Year&gt;2018&lt;/Year&gt;&lt;RecNum&gt;155&lt;/RecNum&gt;&lt;DisplayText&gt;(Dyck, 2018)&lt;/DisplayText&gt;&lt;record&gt;&lt;rec-number&gt;155&lt;/rec-number&gt;&lt;foreign-keys&gt;&lt;key app="EN" db-id="e02zr5zxoex023epfsu5pad3prfw0aff0tez" timestamp="1605691138"&gt;155&lt;/key&gt;&lt;/foreign-keys&gt;&lt;ref-type name="Book Section"&gt;5&lt;/ref-type&gt;&lt;contributors&gt;&lt;authors&gt;&lt;author&gt;Dyck, Erika&lt;/author&gt;&lt;/authors&gt;&lt;/contributors&gt;&lt;titles&gt;&lt;title&gt;Who Is Keeping Tabs? LSD Lessons from the Past for the Future&lt;/title&gt;&lt;secondary-title&gt;Plant Medicines, Healing and Psychedelic Science&lt;/secondary-title&gt;&lt;/titles&gt;&lt;pages&gt;1-17&lt;/pages&gt;&lt;dates&gt;&lt;year&gt;2018&lt;/year&gt;&lt;/dates&gt;&lt;publisher&gt;Springer&lt;/publisher&gt;&lt;urls&gt;&lt;/urls&gt;&lt;/record&gt;&lt;/Cite&gt;&lt;/EndNote&gt;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(Dyck,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For example, whereas psilocybin and ayahuasca have a long history as respected “plant teachers” for centuries, LSD is merely a laboratory product of modern science with a much shorter history of use.  As the cultural climate changes, so will the effects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&lt;EndNote&gt;&lt;Cite&gt;&lt;Author&gt;Becker&lt;/Author&gt;&lt;Year&gt;1967&lt;/Year&gt;&lt;RecNum&gt;44&lt;/RecNum&gt;&lt;DisplayText&gt;(Becker, 1967)&lt;/DisplayText&gt;&lt;record&gt;&lt;rec-number&gt;44&lt;/rec-number&gt;&lt;foreign-keys&gt;&lt;key app="EN" db-id="e02zr5zxoex023epfsu5pad3prfw0aff0tez" timestamp="1583164178"&gt;44&lt;/key&gt;&lt;/foreign-keys&gt;&lt;ref-type name="Journal Article"&gt;17&lt;/ref-type&gt;&lt;contributors&gt;&lt;authors&gt;&lt;author&gt;Becker, Howard S&lt;/author&gt;&lt;/authors&gt;&lt;/contributors&gt;&lt;titles&gt;&lt;title&gt;History, culture and subjective experience: An exploration of the social bases of drug-induced experiences&lt;/title&gt;&lt;secondary-title&gt;Journal of health and social behavior&lt;/secondary-title&gt;&lt;/titles&gt;&lt;periodical&gt;&lt;full-title&gt;Journal of health and social behavior&lt;/full-title&gt;&lt;/periodical&gt;&lt;pages&gt;163-176&lt;/pages&gt;&lt;dates&gt;&lt;year&gt;1967&lt;/year&gt;&lt;/dates&gt;&lt;isbn&gt;0022-1465&lt;/isbn&gt;&lt;urls&gt;&lt;/urls&gt;&lt;/record&gt;&lt;/Cite&gt;&lt;/EndNote&gt;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(Becker, 1967)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358332A5" w14:textId="77777777" w:rsidR="001B7A67" w:rsidRPr="001B7A67" w:rsidRDefault="001B7A67" w:rsidP="001B7A67">
      <w:pPr>
        <w:ind w:firstLine="720"/>
        <w:rPr>
          <w:rFonts w:ascii="Arial" w:eastAsia="Times New Roman" w:hAnsi="Arial" w:cs="Arial"/>
          <w:color w:val="000000"/>
          <w:sz w:val="28"/>
          <w:szCs w:val="28"/>
        </w:rPr>
      </w:pPr>
    </w:p>
    <w:p w14:paraId="053AB2D8" w14:textId="77777777" w:rsidR="001B7A67" w:rsidRPr="001B7A67" w:rsidRDefault="001B7A67" w:rsidP="001B7A67">
      <w:pPr>
        <w:ind w:firstLine="720"/>
        <w:rPr>
          <w:rFonts w:ascii="Arial" w:eastAsia="Times New Roman" w:hAnsi="Arial" w:cs="Arial"/>
          <w:color w:val="000000"/>
          <w:sz w:val="28"/>
          <w:szCs w:val="28"/>
          <w:shd w:val="clear" w:color="auto" w:fill="FF0000"/>
        </w:rPr>
      </w:pPr>
      <w:r w:rsidRPr="001B7A67">
        <w:rPr>
          <w:rFonts w:ascii="Arial" w:eastAsia="Times New Roman" w:hAnsi="Arial" w:cs="Arial"/>
          <w:color w:val="000000"/>
          <w:sz w:val="28"/>
          <w:szCs w:val="28"/>
        </w:rPr>
        <w:t xml:space="preserve">Psychedelic-assisted psychotherapy has benefited from and improvised on this awareness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&lt;EndNote&gt;&lt;Cite&gt;&lt;Author&gt;Fadiman&lt;/Author&gt;&lt;Year&gt;2011&lt;/Year&gt;&lt;RecNum&gt;129&lt;/RecNum&gt;&lt;DisplayText&gt;(Fadiman, 2011)&lt;/DisplayText&gt;&lt;record&gt;&lt;rec-number&gt;129&lt;/rec-number&gt;&lt;foreign-keys&gt;&lt;key app="EN" db-id="e02zr5zxoex023epfsu5pad3prfw0aff0tez" timestamp="1605684193"&gt;129&lt;/key&gt;&lt;/foreign-keys&gt;&lt;ref-type name="Book"&gt;6&lt;/ref-type&gt;&lt;contributors&gt;&lt;authors&gt;&lt;author&gt;Fadiman, James&lt;/author&gt;&lt;/authors&gt;&lt;/contributors&gt;&lt;titles&gt;&lt;title&gt;The psychedelic explorer&amp;apos;s guide: Safe, therapeutic, and sacred journeys&lt;/title&gt;&lt;/titles&gt;&lt;dates&gt;&lt;year&gt;2011&lt;/year&gt;&lt;/dates&gt;&lt;publisher&gt;Simon and Schuster&lt;/publisher&gt;&lt;isbn&gt;1594779368&lt;/isbn&gt;&lt;urls&gt;&lt;/urls&gt;&lt;/record&gt;&lt;/Cite&gt;&lt;/EndNote&gt;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(Fadiman, 2011)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w:t>
      </w:r>
      <w:r w:rsidRPr="001B7A67">
        <w:rPr>
          <w:rFonts w:ascii="Arial" w:eastAsia="Times New Roman" w:hAnsi="Arial" w:cs="Arial"/>
          <w:sz w:val="28"/>
          <w:szCs w:val="28"/>
        </w:rPr>
        <w:t xml:space="preserve">For example, in one study, LSD-induced changes in brain dynamics associated with changes in </w:t>
      </w:r>
      <w:r w:rsidRPr="001B7A67">
        <w:rPr>
          <w:rFonts w:ascii="Arial" w:eastAsia="Times New Roman" w:hAnsi="Arial" w:cs="Arial"/>
          <w:sz w:val="28"/>
          <w:szCs w:val="28"/>
        </w:rPr>
        <w:lastRenderedPageBreak/>
        <w:t>personality traits were observed only under conditions including listening to music</w:t>
      </w:r>
      <w:r w:rsidRPr="001B7A67">
        <w:rPr>
          <w:rFonts w:ascii="Arial" w:eastAsia="Times New Roman" w:hAnsi="Arial" w:cs="Arial"/>
          <w:color w:val="000000"/>
          <w:sz w:val="28"/>
          <w:szCs w:val="28"/>
        </w:rPr>
        <w:t xml:space="preserv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&lt;EndNote&gt;&lt;Cite&gt;&lt;Author&gt;Lebedev&lt;/Author&gt;&lt;Year&gt;2016&lt;/Year&gt;&lt;RecNum&gt;41&lt;/RecNum&gt;&lt;DisplayText&gt;(Lebedev et al., 2016)&lt;/DisplayText&gt;&lt;record&gt;&lt;rec-number&gt;41&lt;/rec-number&gt;&lt;foreign-keys&gt;&lt;key app="EN" db-id="e02zr5zxoex023epfsu5pad3prfw0aff0tez" timestamp="1583161407"&gt;41&lt;/key&gt;&lt;/foreign-keys&gt;&lt;ref-type name="Journal Article"&gt;17&lt;/ref-type&gt;&lt;contributors&gt;&lt;authors&gt;&lt;author&gt;Lebedev, Alexander V&lt;/author&gt;&lt;author&gt;Kaelen, Mendel&lt;/author&gt;&lt;author&gt;Lövdén, Martin&lt;/author&gt;&lt;author&gt;Nilsson, Jonna&lt;/author&gt;&lt;author&gt;Feilding, Amanda&lt;/author&gt;&lt;author&gt;Nutt, David J&lt;/author&gt;&lt;author&gt;Carhart</w:instrText>
      </w:r>
      <w:r w:rsidRPr="001B7A67">
        <w:rPr>
          <w:rFonts w:ascii="Cambria Math" w:eastAsia="Times New Roman" w:hAnsi="Cambria Math" w:cs="Cambria Math"/>
          <w:color w:val="000000"/>
          <w:sz w:val="28"/>
          <w:szCs w:val="28"/>
        </w:rPr>
        <w:instrText>‐</w:instrText>
      </w:r>
      <w:r w:rsidRPr="001B7A67">
        <w:rPr>
          <w:rFonts w:ascii="Arial" w:eastAsia="Times New Roman" w:hAnsi="Arial" w:cs="Arial"/>
          <w:color w:val="000000"/>
          <w:sz w:val="28"/>
          <w:szCs w:val="28"/>
        </w:rPr>
        <w:instrText>Harris, Robert L&lt;/author&gt;&lt;/authors&gt;&lt;/contributors&gt;&lt;titles&gt;&lt;title&gt;LSD</w:instrText>
      </w:r>
      <w:r w:rsidRPr="001B7A67">
        <w:rPr>
          <w:rFonts w:ascii="Cambria Math" w:eastAsia="Times New Roman" w:hAnsi="Cambria Math" w:cs="Cambria Math"/>
          <w:color w:val="000000"/>
          <w:sz w:val="28"/>
          <w:szCs w:val="28"/>
        </w:rPr>
        <w:instrText>‐</w:instrText>
      </w:r>
      <w:r w:rsidRPr="001B7A67">
        <w:rPr>
          <w:rFonts w:ascii="Arial" w:eastAsia="Times New Roman" w:hAnsi="Arial" w:cs="Arial"/>
          <w:color w:val="000000"/>
          <w:sz w:val="28"/>
          <w:szCs w:val="28"/>
        </w:rPr>
        <w:instrText>induced entropic brain activity predicts subsequent personality change&lt;/title&gt;&lt;secondary-title&gt;Human brain mapping&lt;/secondary-title&gt;&lt;/titles&gt;&lt;periodical&gt;&lt;full-title&gt;Human brain mapping&lt;/full-title&gt;&lt;/periodical&gt;&lt;pages&gt;3203-3213&lt;/pages&gt;&lt;volume&gt;37&lt;/volume&gt;&lt;number&gt;9&lt;/number&gt;&lt;dates&gt;&lt;year&gt;2016&lt;/year&gt;&lt;/dates&gt;&lt;isbn&gt;1065-9471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(Lebedev et al., 2016)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On the other hand, when contextual factors are neglected, psychedelic experience has been found to be clinically ineffective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&lt;EndNote&gt;&lt;Cite&gt;&lt;Author&gt;Carhart-Harris&lt;/Author&gt;&lt;Year&gt;2018&lt;/Year&gt;&lt;RecNum&gt;39&lt;/RecNum&gt;&lt;DisplayText&gt;(R. L. Carhart-Harris et al., 2018)&lt;/DisplayText&gt;&lt;record&gt;&lt;rec-number&gt;39&lt;/rec-number&gt;&lt;foreign-keys&gt;&lt;key app="EN" db-id="e02zr5zxoex023epfsu5pad3prfw0aff0tez" timestamp="1583161233"&gt;39&lt;/key&gt;&lt;/foreign-keys&gt;&lt;ref-type name="Journal Article"&gt;17&lt;/ref-type&gt;&lt;contributors&gt;&lt;authors&gt;&lt;author&gt;Carhart-Harris, Robin L&lt;/author&gt;&lt;author&gt;Roseman, Leor&lt;/author&gt;&lt;author&gt;Haijen, Eline&lt;/author&gt;&lt;author&gt;Erritzoe, David&lt;/author&gt;&lt;author&gt;Watts, Rosalind&lt;/author&gt;&lt;author&gt;Branchi, Igor&lt;/author&gt;&lt;author&gt;Kaelen, Mendel&lt;/author&gt;&lt;/authors&gt;&lt;/contributors&gt;&lt;titles&gt;&lt;title&gt;Psychedelics and the essential importance of context&lt;/title&gt;&lt;secondary-title&gt;Journal of Psychopharmacology&lt;/secondary-title&gt;&lt;/titles&gt;&lt;periodical&gt;&lt;full-title&gt;Journal of Psychopharmacology&lt;/full-title&gt;&lt;/periodical&gt;&lt;pages&gt;725-731&lt;/pages&gt;&lt;volume&gt;32&lt;/volume&gt;&lt;number&gt;7&lt;/number&gt;&lt;dates&gt;&lt;year&gt;2018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L. Carhart-Harris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When the context is manipulated in a negative way, as in the military experiments with psychedelics in the 1950s, harm, such as deteriorating in mental states, has been observed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&lt;EndNote&gt;&lt;Cite&gt;&lt;Author&gt;Albarelli&lt;/Author&gt;&lt;Year&gt;2009&lt;/Year&gt;&lt;RecNum&gt;156&lt;/RecNum&gt;&lt;DisplayText&gt;(Albarelli, 2009)&lt;/DisplayText&gt;&lt;record&gt;&lt;rec-number&gt;156&lt;/rec-number&gt;&lt;foreign-keys&gt;&lt;key app="EN" db-id="e02zr5zxoex023epfsu5pad3prfw0aff0tez" timestamp="1605697868"&gt;156&lt;/key&gt;&lt;/foreign-keys&gt;&lt;ref-type name="Book"&gt;6&lt;/ref-type&gt;&lt;contributors&gt;&lt;authors&gt;&lt;author&gt;Albarelli, Hank P&lt;/author&gt;&lt;/authors&gt;&lt;/contributors&gt;&lt;titles&gt;&lt;title&gt;A terrible mistake: the murder of Frank Olson and the CIA&amp;apos;s Secret Cold War Experiments&lt;/title&gt;&lt;/titles&gt;&lt;dates&gt;&lt;year&gt;2009&lt;/year&gt;&lt;/dates&gt;&lt;publisher&gt;Trine Day&lt;/publisher&gt;&lt;isbn&gt;0984185887&lt;/isbn&gt;&lt;urls&gt;&lt;/urls&gt;&lt;/record&gt;&lt;/Cite&gt;&lt;/EndNote&gt;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(Albarelli, 2009)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These damaging results increased the unwarranted stigma and fear around psychedelics for a long time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&lt;EndNote&gt;&lt;Cite&gt;&lt;Author&gt;Carhart-Harris&lt;/Author&gt;&lt;Year&gt;2018&lt;/Year&gt;&lt;RecNum&gt;39&lt;/RecNum&gt;&lt;DisplayText&gt;(R. L. Carhart-Harris et al., 2018)&lt;/DisplayText&gt;&lt;record&gt;&lt;rec-number&gt;39&lt;/rec-number&gt;&lt;foreign-keys&gt;&lt;key app="EN" db-id="e02zr5zxoex023epfsu5pad3prfw0aff0tez" timestamp="1583161233"&gt;39&lt;/key&gt;&lt;/foreign-keys&gt;&lt;ref-type name="Journal Article"&gt;17&lt;/ref-type&gt;&lt;contributors&gt;&lt;authors&gt;&lt;author&gt;Carhart-Harris, Robin L&lt;/author&gt;&lt;author&gt;Roseman, Leor&lt;/author&gt;&lt;author&gt;Haijen, Eline&lt;/author&gt;&lt;author&gt;Erritzoe, David&lt;/author&gt;&lt;author&gt;Watts, Rosalind&lt;/author&gt;&lt;author&gt;Branchi, Igor&lt;/author&gt;&lt;author&gt;Kaelen, Mendel&lt;/author&gt;&lt;/authors&gt;&lt;/contributors&gt;&lt;titles&gt;&lt;title&gt;Psychedelics and the essential importance of context&lt;/title&gt;&lt;secondary-title&gt;Journal of Psychopharmacology&lt;/secondary-title&gt;&lt;/titles&gt;&lt;periodical&gt;&lt;full-title&gt;Journal of Psychopharmacology&lt;/full-title&gt;&lt;/periodical&gt;&lt;pages&gt;725-731&lt;/pages&gt;&lt;volume&gt;32&lt;/volume&gt;&lt;number&gt;7&lt;/number&gt;&lt;dates&gt;&lt;year&gt;2018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(R. L. Carhart-Harris et al.,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w:t>
      </w:r>
    </w:p>
    <w:p w14:paraId="37EBC636" w14:textId="77777777" w:rsidR="001B7A67" w:rsidRPr="001B7A67" w:rsidRDefault="001B7A67" w:rsidP="001B7A67">
      <w:pPr>
        <w:rPr>
          <w:rFonts w:ascii="Arial" w:eastAsia="Times New Roman" w:hAnsi="Arial" w:cs="Arial"/>
        </w:rPr>
      </w:pPr>
    </w:p>
    <w:p w14:paraId="6B1FD2DE"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Set and setting theory and placebo response theory are two fields which consider how extra- or non-pharmacological/biological factors related to cognition and meaning modulate and shape the response to a given therapy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&lt;EndNote&gt;&lt;Cite&gt;&lt;Author&gt;Hartogsohn&lt;/Author&gt;&lt;Year&gt;2016&lt;/Year&gt;&lt;RecNum&gt;49&lt;/RecNum&gt;&lt;DisplayText&gt;(Hartogsohn, 2016)&lt;/DisplayText&gt;&lt;record&gt;&lt;rec-number&gt;49&lt;/rec-number&gt;&lt;foreign-keys&gt;&lt;key app="EN" db-id="e02zr5zxoex023epfsu5pad3prfw0aff0tez" timestamp="1583164827"&gt;49&lt;/key&gt;&lt;/foreign-keys&gt;&lt;ref-type name="Journal Article"&gt;17&lt;/ref-type&gt;&lt;contributors&gt;&lt;authors&gt;&lt;author&gt;Hartogsohn, Ido&lt;/author&gt;&lt;/authors&gt;&lt;/contributors&gt;&lt;titles&gt;&lt;title&gt;Set and setting, psychedelics and the placebo response: An extra-pharmacological perspective on psychopharmacology&lt;/title&gt;&lt;secondary-title&gt;Journal of Psychopharmacology&lt;/secondary-title&gt;&lt;/titles&gt;&lt;periodical&gt;&lt;full-title&gt;Journal of Psychopharmacology&lt;/full-title&gt;&lt;/periodical&gt;&lt;pages&gt;1259-1267&lt;/pages&gt;&lt;volume&gt;30&lt;/volume&gt;&lt;number&gt;12&lt;/number&gt;&lt;dates&gt;&lt;year&gt;2016&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(Hartogsohn, 2016)</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Literature on placebo effects shows that non-pharmacological factors constitute a substantial part of therapeutic effectiveness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&lt;EndNote&gt;&lt;Cite&gt;&lt;Author&gt;Kirsch&lt;/Author&gt;&lt;Year&gt;1999&lt;/Year&gt;&lt;RecNum&gt;158&lt;/RecNum&gt;&lt;DisplayText&gt;(Kirsch &amp;amp; Sapirstein, 1999)&lt;/DisplayText&gt;&lt;record&gt;&lt;rec-number&gt;158&lt;/rec-number&gt;&lt;foreign-keys&gt;&lt;key app="EN" db-id="e02zr5zxoex023epfsu5pad3prfw0aff0tez" timestamp="1605698474"&gt;158&lt;/key&gt;&lt;/foreign-keys&gt;&lt;ref-type name="Journal Article"&gt;17&lt;/ref-type&gt;&lt;contributors&gt;&lt;authors&gt;&lt;author&gt;Kirsch, Irving&lt;/author&gt;&lt;author&gt;Sapirstein, Guy&lt;/author&gt;&lt;/authors&gt;&lt;/contributors&gt;&lt;titles&gt;&lt;title&gt;Listening to Prozac but hearing placebo: A meta-analysis of antidepressant medications&lt;/title&gt;&lt;/titles&gt;&lt;dates&gt;&lt;year&gt;1999&lt;/year&gt;&lt;/dates&gt;&lt;isbn&gt;1557985863&lt;/isbn&gt;&lt;urls&gt;&lt;/urls&gt;&lt;/record&gt;&lt;/Cite&gt;&lt;/EndNote&gt;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(Kirsch &amp; Sapirstein, 1999)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For example, in the case of antidepressants, placebos and antidepressants seem clinically comparable for the treatment of mild-to-moderate depression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&lt;EndNote&gt;&lt;Cite&gt;&lt;Author&gt;Kirsch&lt;/Author&gt;&lt;Year&gt;2014&lt;/Year&gt;&lt;RecNum&gt;46&lt;/RecNum&gt;&lt;DisplayText&gt;(Kirsch, 2014; Munkholm, Paludan-Müller, &amp;amp; Boesen, 2019)&lt;/DisplayText&gt;&lt;record&gt;&lt;rec-number&gt;46&lt;/rec-number&gt;&lt;foreign-keys&gt;&lt;key app="EN" db-id="e02zr5zxoex023epfsu5pad3prfw0aff0tez" timestamp="1583164691"&gt;46&lt;/key&gt;&lt;/foreign-keys&gt;&lt;ref-type name="Journal Article"&gt;17&lt;/ref-type&gt;&lt;contributors&gt;&lt;authors&gt;&lt;author&gt;Kirsch, Irving&lt;/author&gt;&lt;/authors&gt;&lt;/contributors&gt;&lt;titles&gt;&lt;title&gt;Antidepressants and the placebo effect&lt;/title&gt;&lt;secondary-title&gt;Zeitschrift für Psychologie&lt;/secondary-title&gt;&lt;/titles&gt;&lt;periodical&gt;&lt;full-title&gt;Zeitschrift für Psychologie&lt;/full-title&gt;&lt;/periodical&gt;&lt;pages&gt;128&lt;/pages&gt;&lt;volume&gt;222&lt;/volume&gt;&lt;number&gt;3&lt;/number&gt;&lt;dates&gt;&lt;year&gt;2014&lt;/year&gt;&lt;/dates&gt;&lt;isbn&gt;2151-2604&lt;/isbn&gt;&lt;urls&gt;&lt;/urls&gt;&lt;/record&gt;&lt;/Cite&gt;&lt;Cite&gt;&lt;Author&gt;Munkholm&lt;/Author&gt;&lt;Year&gt;2019&lt;/Year&gt;&lt;RecNum&gt;45&lt;/RecNum&gt;&lt;record&gt;&lt;rec-number&gt;45&lt;/rec-number&gt;&lt;foreign-keys&gt;&lt;key app="EN" db-id="e02zr5zxoex023epfsu5pad3prfw0aff0tez" timestamp="1583164495"&gt;45&lt;/key&gt;&lt;/foreign-keys&gt;&lt;ref-type name="Journal Article"&gt;17&lt;/ref-type&gt;&lt;contributors&gt;&lt;authors&gt;&lt;author&gt;Munkholm, Klaus&lt;/author&gt;&lt;author&gt;Paludan-Müller, Asger Sand&lt;/author&gt;&lt;author&gt;Boesen, Kim&lt;/author&gt;&lt;/authors&gt;&lt;/contributors&gt;&lt;titles&gt;&lt;title&gt;Considering the methodological limitations in the evidence base of antidepressants for depression: a reanalysis of a network meta-analysis&lt;/title&gt;&lt;secondary-title&gt;BMJ open&lt;/secondary-title&gt;&lt;/titles&gt;&lt;periodical&gt;&lt;full-title&gt;BMJ open&lt;/full-title&gt;&lt;/periodical&gt;&lt;pages&gt;e024886&lt;/pages&gt;&lt;volume&gt;9&lt;/volume&gt;&lt;number&gt;6&lt;/number&gt;&lt;dates&gt;&lt;year&gt;2019&lt;/year&gt;&lt;/dates&gt;&lt;isbn&gt;2044-6055&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(Kirsch, 2014; Munkholm, Paludan-Müller, &amp; Boesen,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By some twist of placebo irony, some clinicians know antidepressants may be effective at the sub-therapeutic dose pointing to the placebo component as part of the effective treatment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&lt;EndNote&gt;&lt;Cite&gt;&lt;Author&gt;McCormack&lt;/Author&gt;&lt;Year&gt;2011&lt;/Year&gt;&lt;RecNum&gt;48&lt;/RecNum&gt;&lt;DisplayText&gt;(Furukawa, McGuire, &amp;amp; Barbui, 2002; McCormack, Allan, &amp;amp; Virani, 2011)&lt;/DisplayText&gt;&lt;record&gt;&lt;rec-number&gt;48&lt;/rec-number&gt;&lt;foreign-keys&gt;&lt;key app="EN" db-id="e02zr5zxoex023epfsu5pad3prfw0aff0tez" timestamp="1583164781"&gt;48&lt;/key&gt;&lt;/foreign-keys&gt;&lt;ref-type name="Journal Article"&gt;17&lt;/ref-type&gt;&lt;contributors&gt;&lt;authors&gt;&lt;author&gt;McCormack, James P&lt;/author&gt;&lt;author&gt;Allan, G Michael&lt;/author&gt;&lt;author&gt;Virani, Adil S&lt;/author&gt;&lt;/authors&gt;&lt;/contributors&gt;&lt;titles&gt;&lt;title&gt;Is bigger better? An argument for very low starting doses&lt;/title&gt;&lt;secondary-title&gt;Cmaj&lt;/secondary-title&gt;&lt;/titles&gt;&lt;periodical&gt;&lt;full-title&gt;Cmaj&lt;/full-title&gt;&lt;/periodical&gt;&lt;pages&gt;65-69&lt;/pages&gt;&lt;volume&gt;183&lt;/volume&gt;&lt;number&gt;1&lt;/number&gt;&lt;dates&gt;&lt;year&gt;2011&lt;/year&gt;&lt;/dates&gt;&lt;isbn&gt;0820-3946&lt;/isbn&gt;&lt;urls&gt;&lt;/urls&gt;&lt;/record&gt;&lt;/Cite&gt;&lt;Cite&gt;&lt;Author&gt;Furukawa&lt;/Author&gt;&lt;Year&gt;2002&lt;/Year&gt;&lt;RecNum&gt;47&lt;/RecNum&gt;&lt;record&gt;&lt;rec-number&gt;47&lt;/rec-number&gt;&lt;foreign-keys&gt;&lt;key app="EN" db-id="e02zr5zxoex023epfsu5pad3prfw0aff0tez" timestamp="1583164736"&gt;47&lt;/key&gt;&lt;/foreign-keys&gt;&lt;ref-type name="Journal Article"&gt;17&lt;/ref-type&gt;&lt;contributors&gt;&lt;authors&gt;&lt;author&gt;Furukawa, Toshi A&lt;/author&gt;&lt;author&gt;McGuire, Hugh&lt;/author&gt;&lt;author&gt;Barbui, Corrado&lt;/author&gt;&lt;/authors&gt;&lt;/contributors&gt;&lt;titles&gt;&lt;title&gt;Meta-analysis of effects and side effects of low dosage tricyclic antidepressants in depression: systematic review&lt;/title&gt;&lt;secondary-title&gt;Bmj&lt;/secondary-title&gt;&lt;/titles&gt;&lt;periodical&gt;&lt;full-title&gt;Bmj&lt;/full-title&gt;&lt;/periodical&gt;&lt;pages&gt;991&lt;/pages&gt;&lt;volume&gt;325&lt;/volume&gt;&lt;number&gt;7371&lt;/number&gt;&lt;dates&gt;&lt;year&gt;2002&lt;/year&gt;&lt;/dates&gt;&lt;isbn&gt;0959-8138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(Furukawa, McGuire, &amp; Barbui, 2002; McCormack, Allan, &amp; Virani, 2011)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The “meaning response” has construed placebo effects as psychological and physiological effects generated by the meaning associated with a treatment; it relates how we understand healing, illness, ritual and symbols of a therapy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&lt;EndNote&gt;&lt;Cite&gt;&lt;Author&gt;Moerman&lt;/Author&gt;&lt;Year&gt;2002&lt;/Year&gt;&lt;RecNum&gt;65&lt;/RecNum&gt;&lt;DisplayText&gt;(Moerman &amp;amp; Jonas, 2002)&lt;/DisplayText&gt;&lt;record&gt;&lt;rec-number&gt;65&lt;/rec-number&gt;&lt;foreign-keys&gt;&lt;key app="EN" db-id="e02zr5zxoex023epfsu5pad3prfw0aff0tez" timestamp="1583167263"&gt;65&lt;/key&gt;&lt;/foreign-keys&gt;&lt;ref-type name="Journal Article"&gt;17&lt;/ref-type&gt;&lt;contributors&gt;&lt;authors&gt;&lt;author&gt;Moerman, Daniel E&lt;/author&gt;&lt;author&gt;Jonas, Wayne B&lt;/author&gt;&lt;/authors&gt;&lt;/contributors&gt;&lt;titles&gt;&lt;title&gt;Deconstructing the placebo effect and finding the meaning response&lt;/title&gt;&lt;secondary-title&gt;Annals of Internal medicine&lt;/secondary-title&gt;&lt;/titles&gt;&lt;periodical&gt;&lt;full-title&gt;Annals of Internal medicine&lt;/full-title&gt;&lt;/periodical&gt;&lt;pages&gt;471-476&lt;/pages&gt;&lt;volume&gt;136&lt;/volume&gt;&lt;number&gt;6&lt;/number&gt;&lt;dates&gt;&lt;year&gt;2002&lt;/year&gt;&lt;/dates&gt;&lt;isbn&gt;0003-4819&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(Moerman &amp; Jonas, 2002)</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Similarly, placebo effects are further conceptualized as contextual healing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&lt;EndNote&gt;&lt;Cite&gt;&lt;Author&gt;Miller&lt;/Author&gt;&lt;Year&gt;2008&lt;/Year&gt;&lt;RecNum&gt;161&lt;/RecNum&gt;&lt;DisplayText&gt;(Miller &amp;amp; Kaptchuk, 2008)&lt;/DisplayText&gt;&lt;record&gt;&lt;rec-number&gt;161&lt;/rec-number&gt;&lt;foreign-keys&gt;&lt;key app="EN" db-id="e02zr5zxoex023epfsu5pad3prfw0aff0tez" timestamp="1605700514"&gt;161&lt;/key&gt;&lt;/foreign-keys&gt;&lt;ref-type name="Journal Article"&gt;17&lt;/ref-type&gt;&lt;contributors&gt;&lt;authors&gt;&lt;author&gt;Miller, Franklin G&lt;/author&gt;&lt;author&gt;Kaptchuk, Ted J&lt;/author&gt;&lt;/authors&gt;&lt;/contributors&gt;&lt;titles&gt;&lt;title&gt;The power of context: reconceptualizing the placebo effect&lt;/title&gt;&lt;secondary-title&gt;Journal of the Royal Society of Medicine&lt;/secondary-title&gt;&lt;/titles&gt;&lt;periodical&gt;&lt;full-title&gt;Journal of the Royal Society of Medicine&lt;/full-title&gt;&lt;/periodical&gt;&lt;pages&gt;222-225&lt;/pages&gt;&lt;volume&gt;101&lt;/volume&gt;&lt;number&gt;5&lt;/number&gt;&lt;dates&gt;&lt;year&gt;2008&lt;/year&gt;&lt;/dates&gt;&lt;isbn&gt;0141-0768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(Miller &amp; Kaptchuk, 2008)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r w:rsidRPr="001B7A67">
        <w:rPr>
          <w:rFonts w:ascii="Arial" w:eastAsia="Times New Roman" w:hAnsi="Arial" w:cs="Arial"/>
          <w:color w:val="222222"/>
          <w:sz w:val="28"/>
          <w:szCs w:val="28"/>
          <w:shd w:val="clear" w:color="auto" w:fill="FFFFFF"/>
        </w:rPr>
        <w:t xml:space="preserve">  </w:t>
      </w:r>
      <w:r w:rsidRPr="001B7A67">
        <w:rPr>
          <w:rFonts w:ascii="Arial" w:eastAsia="Times New Roman" w:hAnsi="Arial" w:cs="Arial"/>
          <w:color w:val="000000"/>
          <w:sz w:val="28"/>
          <w:szCs w:val="28"/>
        </w:rPr>
        <w:t xml:space="preserve">By the same token, psychedelics have been framed as meaning-response magnifiers, or as hyper-active placebo catalysts, perhaps by amplifying contextual factors and expectations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&lt;EndNote&gt;&lt;Cite&gt;&lt;Author&gt;Hartogsohn&lt;/Author&gt;&lt;Year&gt;2016&lt;/Year&gt;&lt;RecNum&gt;49&lt;/RecNum&gt;&lt;DisplayText&gt;(Hartogsohn, 2016, 2020)&lt;/DisplayText&gt;&lt;record&gt;&lt;rec-number&gt;49&lt;/rec-number&gt;&lt;foreign-keys&gt;&lt;key app="EN" db-id="e02zr5zxoex023epfsu5pad3prfw0aff0tez" timestamp="1583164827"&gt;49&lt;/key&gt;&lt;/foreign-keys&gt;&lt;ref-type name="Journal Article"&gt;17&lt;/ref-type&gt;&lt;contributors&gt;&lt;authors&gt;&lt;author&gt;Hartogsohn, Ido&lt;/author&gt;&lt;/authors&gt;&lt;/contributors&gt;&lt;titles&gt;&lt;title&gt;Set and setting, psychedelics and the placebo response: An extra-pharmacological perspective on psychopharmacology&lt;/title&gt;&lt;secondary-title&gt;Journal of Psychopharmacology&lt;/secondary-title&gt;&lt;/titles&gt;&lt;periodical&gt;&lt;full-title&gt;Journal of Psychopharmacology&lt;/full-title&gt;&lt;/periodical&gt;&lt;pages&gt;1259-1267&lt;/pages&gt;&lt;volume&gt;30&lt;/volume&gt;&lt;number&gt;12&lt;/number&gt;&lt;dates&gt;&lt;year&gt;2016&lt;/year&gt;&lt;/dates&gt;&lt;isbn&gt;0269-8811&lt;/isbn&gt;&lt;urls&gt;&lt;/urls&gt;&lt;/record&gt;&lt;/Cite&gt;&lt;Cite&gt;&lt;Author&gt;Hartogsohn&lt;/Author&gt;&lt;Year&gt;2020&lt;/Year&gt;&lt;RecNum&gt;162&lt;/RecNum&gt;&lt;record&gt;&lt;rec-number&gt;162&lt;/rec-number&gt;&lt;foreign-keys&gt;&lt;key app="EN" db-id="e02zr5zxoex023epfsu5pad3prfw0aff0tez" timestamp="1605700630"&gt;162&lt;/key&gt;&lt;/foreign-keys&gt;&lt;ref-type name="Book"&gt;6&lt;/ref-type&gt;&lt;contributors&gt;&lt;authors&gt;&lt;author&gt;Hartogsohn, Ido&lt;/author&gt;&lt;/authors&gt;&lt;/contributors&gt;&lt;titles&gt;&lt;title&gt;American Trip: Set, Setting, and the Psychedelic Experience in the Twentieth Century&lt;/title&gt;&lt;/titles&gt;&lt;dates&gt;&lt;year&gt;2020&lt;/year&gt;&lt;/dates&gt;&lt;publisher&gt;MIT Press&lt;/publisher&gt;&lt;isbn&gt;0262539144&lt;/isbn&gt;&lt;urls&gt;&lt;/urls&gt;&lt;/record&gt;&lt;/Cite&gt;&lt;/EndNote&gt;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(Hartogsohn, 2016, 2020)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Compared to regular doses with psychedelics, contextual factors (setting) may be less influential in lower doses as in microdosing, however psychological factors such as expectations and beliefs (set) would still play a big role in drug response.  Positivity bias refers to an effect among individuals with extensive psychedelic experience who appear partial toward microdosing and praise its benefits </w:t>
      </w:r>
      <w:r w:rsidRPr="001B7A67">
        <w:rPr>
          <w:rFonts w:ascii="Arial" w:eastAsia="Times New Roman" w:hAnsi="Arial" w:cs="Arial"/>
          <w:color w:val="000000"/>
          <w:sz w:val="28"/>
          <w:szCs w:val="28"/>
        </w:rPr>
        <w:fldChar w:fldCharType="begin">
          <w:fldData xml:space="preserve">PEVuZE5vdGU+PENpdGU+PEF1dGhvcj5BbmRlcnNvbjwvQXV0aG9yPjxZZWFyPjIwMTk8L1llYXI+
PFJlY051bT4yNjwvUmVjTnVtPjxEaXNwbGF5VGV4dD4oQW5kZXJzb24sIFBldHJhbmtlciwgUm9z
ZW5iYXVtLCBldCBhbC4sIDIwMTk7IEthZXJ0bmVyIGV0IGFsLiwgMjAyMSk8L0Rpc3BsYXlUZXh0
PjxyZWNvcmQ+PHJlYy1udW1iZXI+MjY8L3JlYy1udW1iZXI+PGZvcmVpZ24ta2V5cz48a2V5IGFw
cD0iRU4iIGRiLWlkPSJlMDJ6cjV6eG9leDAyM2VwZnN1NXBhZDNwcmZ3MGFmZjB0ZXoiIHRpbWVz
dGFtcD0iMTU4MzE1OTMwOSI+MjY8L2tleT48L2ZvcmVpZ24ta2V5cz48cmVmLXR5cGUgbmFtZT0i
Sm91cm5hbCBBcnRpY2xlIj4xNzwvcmVmLXR5cGU+PGNvbnRyaWJ1dG9ycz48YXV0aG9ycz48YXV0
aG9yPkFuZGVyc29uLCBUaG9tYXM8L2F1dGhvcj48YXV0aG9yPlBldHJhbmtlciwgUm90ZW08L2F1
dGhvcj48YXV0aG9yPlJvc2VuYmF1bSwgRGFuaWVsPC9hdXRob3I+PGF1dGhvcj5XZWlzc21hbiwg
Q29yeSBSPC9hdXRob3I+PGF1dGhvcj5EaW5oLVdpbGxpYW1zLCBMZS1Bbmg8L2F1dGhvcj48YXV0
aG9yPkh1aSwgS2F0cmluYTwvYXV0aG9yPjxhdXRob3I+SGFwa2UsIEVtbWE8L2F1dGhvcj48YXV0
aG9yPkZhcmIsIE5vcm1hbiBBUzwvYXV0aG9yPjwvYXV0aG9ycz48L2NvbnRyaWJ1dG9ycz48dGl0
bGVzPjx0aXRsZT5NaWNyb2Rvc2luZyBwc3ljaGVkZWxpY3M6IHBlcnNvbmFsaXR5LCBtZW50YWwg
aGVhbHRoLCBhbmQgY3JlYXRpdml0eSBkaWZmZXJlbmNlcyBpbiBtaWNyb2Rvc2VyczwvdGl0bGU+
PHNlY29uZGFyeS10aXRsZT5Qc3ljaG9waGFybWFjb2xvZ3k8L3NlY29uZGFyeS10aXRsZT48L3Rp
dGxlcz48cGVyaW9kaWNhbD48ZnVsbC10aXRsZT5Qc3ljaG9waGFybWFjb2xvZ3k8L2Z1bGwtdGl0
bGU+PC9wZXJpb2RpY2FsPjxwYWdlcz43MzEtNzQwPC9wYWdlcz48dm9sdW1lPjIzNjwvdm9sdW1l
PjxudW1iZXI+MjwvbnVtYmVyPjxkYXRlcz48eWVhcj4yMDE5PC95ZWFyPjwvZGF0ZXM+PGlzYm4+
MDAzMy0zMTU4PC9pc2JuPjx1cmxzPjwvdXJscz48L3JlY29yZD48L0NpdGU+PENpdGU+PEF1dGhv
cj5LYWVydG5lcjwvQXV0aG9yPjxZZWFyPjIwMjE8L1llYXI+PFJlY051bT4xODg8L1JlY051bT48
cmVjb3JkPjxyZWMtbnVtYmVyPjE4ODwvcmVjLW51bWJlcj48Zm9yZWlnbi1rZXlzPjxrZXkgYXBw
PSJFTiIgZGItaWQ9ImUwMnpyNXp4b2V4MDIzZXBmc3U1cGFkM3ByZncwYWZmMHRleiIgdGltZXN0
YW1wPSIxNjE1MTQzODAxIj4xODg8L2tleT48L2ZvcmVpZ24ta2V5cz48cmVmLXR5cGUgbmFtZT0i
Sm91cm5hbCBBcnRpY2xlIj4xNzwvcmVmLXR5cGU+PGNvbnRyaWJ1dG9ycz48YXV0aG9ycz48YXV0
aG9yPkthZXJ0bmVyLCBMUzwvYXV0aG9yPjxhdXRob3I+U3RlaW5ib3JuLCBNQjwvYXV0aG9yPjxh
dXRob3I+S2V0dG5lciwgSDwvYXV0aG9yPjxhdXRob3I+U3ByaWdncywgTUo8L2F1dGhvcj48YXV0
aG9yPlJvc2VtYW4sIEw8L2F1dGhvcj48YXV0aG9yPkJ1Y2hib3JuLCBUPC9hdXRob3I+PGF1dGhv
cj5CYWxhZXQsIE08L2F1dGhvcj48YXV0aG9yPlRpbW1lcm1hbm4sIEM8L2F1dGhvcj48YXV0aG9y
PkVycml0em9lLCBEPC9hdXRob3I+PGF1dGhvcj5DYXJoYXJ0LUhhcnJpcywgUkw8L2F1dGhvcj48
L2F1dGhvcnM+PC9jb250cmlidXRvcnM+PHRpdGxlcz48dGl0bGU+UG9zaXRpdmUgZXhwZWN0YXRp
b25zIHByZWRpY3QgaW1wcm92ZWQgbWVudGFsLWhlYWx0aCBvdXRjb21lcyBsaW5rZWQgdG8gcHN5
Y2hlZGVsaWMgbWljcm9kb3Npbmc8L3RpdGxlPjxzZWNvbmRhcnktdGl0bGU+U2NpZW50aWZpYyBy
ZXBvcnRzPC9zZWNvbmRhcnktdGl0bGU+PC90aXRsZXM+PHBlcmlvZGljYWw+PGZ1bGwtdGl0bGU+
U2NpZW50aWZpYyByZXBvcnRzPC9mdWxsLXRpdGxlPjwvcGVyaW9kaWNhbD48cGFnZXM+MS0xMTwv
cGFnZXM+PHZvbHVtZT4xMTwvdm9sdW1lPjxudW1iZXI+MTwvbnVtYmVyPjxkYXRlcz48eWVhcj4y
MDIxPC95ZWFyPjwvZGF0ZXM+PGlzYm4+MjA0NS0yMzIyPC9pc2JuPjx1cmxzPjwvdXJscz48L3Jl
Y29yZD48L0NpdGU+PC9FbmROb3RlPn==
</w:fldData>
        </w:fldChar>
      </w:r>
      <w:r w:rsidRPr="001B7A67">
        <w:rPr>
          <w:rFonts w:ascii="Arial" w:eastAsia="Times New Roman" w:hAnsi="Arial" w:cs="Arial"/>
          <w:color w:val="000000"/>
          <w:sz w:val="28"/>
          <w:szCs w:val="28"/>
        </w:rPr>
        <w:instrText xml:space="preserve"> ADDIN EN.CITE </w:instrText>
      </w:r>
      <w:r w:rsidRPr="001B7A67">
        <w:rPr>
          <w:rFonts w:ascii="Arial" w:eastAsia="Times New Roman" w:hAnsi="Arial" w:cs="Arial"/>
          <w:color w:val="000000"/>
          <w:sz w:val="28"/>
          <w:szCs w:val="28"/>
        </w:rPr>
        <w:fldChar w:fldCharType="begin">
          <w:fldData xml:space="preserve">PEVuZE5vdGU+PENpdGU+PEF1dGhvcj5BbmRlcnNvbjwvQXV0aG9yPjxZZWFyPjIwMTk8L1llYXI+
PFJlY051bT4yNjwvUmVjTnVtPjxEaXNwbGF5VGV4dD4oQW5kZXJzb24sIFBldHJhbmtlciwgUm9z
ZW5iYXVtLCBldCBhbC4sIDIwMTk7IEthZXJ0bmVyIGV0IGFsLiwgMjAyMSk8L0Rpc3BsYXlUZXh0
PjxyZWNvcmQ+PHJlYy1udW1iZXI+MjY8L3JlYy1udW1iZXI+PGZvcmVpZ24ta2V5cz48a2V5IGFw
cD0iRU4iIGRiLWlkPSJlMDJ6cjV6eG9leDAyM2VwZnN1NXBhZDNwcmZ3MGFmZjB0ZXoiIHRpbWVz
dGFtcD0iMTU4MzE1OTMwOSI+MjY8L2tleT48L2ZvcmVpZ24ta2V5cz48cmVmLXR5cGUgbmFtZT0i
Sm91cm5hbCBBcnRpY2xlIj4xNzwvcmVmLXR5cGU+PGNvbnRyaWJ1dG9ycz48YXV0aG9ycz48YXV0
aG9yPkFuZGVyc29uLCBUaG9tYXM8L2F1dGhvcj48YXV0aG9yPlBldHJhbmtlciwgUm90ZW08L2F1
dGhvcj48YXV0aG9yPlJvc2VuYmF1bSwgRGFuaWVsPC9hdXRob3I+PGF1dGhvcj5XZWlzc21hbiwg
Q29yeSBSPC9hdXRob3I+PGF1dGhvcj5EaW5oLVdpbGxpYW1zLCBMZS1Bbmg8L2F1dGhvcj48YXV0
aG9yPkh1aSwgS2F0cmluYTwvYXV0aG9yPjxhdXRob3I+SGFwa2UsIEVtbWE8L2F1dGhvcj48YXV0
aG9yPkZhcmIsIE5vcm1hbiBBUzwvYXV0aG9yPjwvYXV0aG9ycz48L2NvbnRyaWJ1dG9ycz48dGl0
bGVzPjx0aXRsZT5NaWNyb2Rvc2luZyBwc3ljaGVkZWxpY3M6IHBlcnNvbmFsaXR5LCBtZW50YWwg
aGVhbHRoLCBhbmQgY3JlYXRpdml0eSBkaWZmZXJlbmNlcyBpbiBtaWNyb2Rvc2VyczwvdGl0bGU+
PHNlY29uZGFyeS10aXRsZT5Qc3ljaG9waGFybWFjb2xvZ3k8L3NlY29uZGFyeS10aXRsZT48L3Rp
dGxlcz48cGVyaW9kaWNhbD48ZnVsbC10aXRsZT5Qc3ljaG9waGFybWFjb2xvZ3k8L2Z1bGwtdGl0
bGU+PC9wZXJpb2RpY2FsPjxwYWdlcz43MzEtNzQwPC9wYWdlcz48dm9sdW1lPjIzNjwvdm9sdW1l
PjxudW1iZXI+MjwvbnVtYmVyPjxkYXRlcz48eWVhcj4yMDE5PC95ZWFyPjwvZGF0ZXM+PGlzYm4+
MDAzMy0zMTU4PC9pc2JuPjx1cmxzPjwvdXJscz48L3JlY29yZD48L0NpdGU+PENpdGU+PEF1dGhv
cj5LYWVydG5lcjwvQXV0aG9yPjxZZWFyPjIwMjE8L1llYXI+PFJlY051bT4xODg8L1JlY051bT48
cmVjb3JkPjxyZWMtbnVtYmVyPjE4ODwvcmVjLW51bWJlcj48Zm9yZWlnbi1rZXlzPjxrZXkgYXBw
PSJFTiIgZGItaWQ9ImUwMnpyNXp4b2V4MDIzZXBmc3U1cGFkM3ByZncwYWZmMHRleiIgdGltZXN0
YW1wPSIxNjE1MTQzODAxIj4xODg8L2tleT48L2ZvcmVpZ24ta2V5cz48cmVmLXR5cGUgbmFtZT0i
Sm91cm5hbCBBcnRpY2xlIj4xNzwvcmVmLXR5cGU+PGNvbnRyaWJ1dG9ycz48YXV0aG9ycz48YXV0
aG9yPkthZXJ0bmVyLCBMUzwvYXV0aG9yPjxhdXRob3I+U3RlaW5ib3JuLCBNQjwvYXV0aG9yPjxh
dXRob3I+S2V0dG5lciwgSDwvYXV0aG9yPjxhdXRob3I+U3ByaWdncywgTUo8L2F1dGhvcj48YXV0
aG9yPlJvc2VtYW4sIEw8L2F1dGhvcj48YXV0aG9yPkJ1Y2hib3JuLCBUPC9hdXRob3I+PGF1dGhv
cj5CYWxhZXQsIE08L2F1dGhvcj48YXV0aG9yPlRpbW1lcm1hbm4sIEM8L2F1dGhvcj48YXV0aG9y
PkVycml0em9lLCBEPC9hdXRob3I+PGF1dGhvcj5DYXJoYXJ0LUhhcnJpcywgUkw8L2F1dGhvcj48
L2F1dGhvcnM+PC9jb250cmlidXRvcnM+PHRpdGxlcz48dGl0bGU+UG9zaXRpdmUgZXhwZWN0YXRp
b25zIHByZWRpY3QgaW1wcm92ZWQgbWVudGFsLWhlYWx0aCBvdXRjb21lcyBsaW5rZWQgdG8gcHN5
Y2hlZGVsaWMgbWljcm9kb3Npbmc8L3RpdGxlPjxzZWNvbmRhcnktdGl0bGU+U2NpZW50aWZpYyBy
ZXBvcnRzPC9zZWNvbmRhcnktdGl0bGU+PC90aXRsZXM+PHBlcmlvZGljYWw+PGZ1bGwtdGl0bGU+
U2NpZW50aWZpYyByZXBvcnRzPC9mdWxsLXRpdGxlPjwvcGVyaW9kaWNhbD48cGFnZXM+MS0xMTwv
cGFnZXM+PHZvbHVtZT4xMTwvdm9sdW1lPjxudW1iZXI+MTwvbnVtYmVyPjxkYXRlcz48eWVhcj4y
MDIxPC95ZWFyPjwvZGF0ZXM+PGlzYm4+MjA0NS0yMzIyPC9pc2JuPjx1cmxzPjwvdXJscz48L3Jl
Y29yZD48L0NpdGU+PC9FbmROb3RlPn==
</w:fldData>
        </w:fldChar>
      </w:r>
      <w:r w:rsidRPr="001B7A67">
        <w:rPr>
          <w:rFonts w:ascii="Arial" w:eastAsia="Times New Roman" w:hAnsi="Arial" w:cs="Arial"/>
          <w:color w:val="000000"/>
          <w:sz w:val="28"/>
          <w:szCs w:val="28"/>
        </w:rPr>
        <w:instrText xml:space="preserve"> ADDIN EN.CITE.DATA </w:instrText>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(Anderson, Petranker, Rosenbaum, et al., 2019; Kaertner et al., 2021)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Moreover, positive reports and media headlines may shape and amplify response expectancies associated with microdosing. These social, situational, and cultural factors shape and drive subjective drug effects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&lt;EndNote&gt;&lt;Cite&gt;&lt;Author&gt;Becker&lt;/Author&gt;&lt;Year&gt;1967&lt;/Year&gt;&lt;RecNum&gt;44&lt;/RecNum&gt;&lt;DisplayText&gt;(Becker, 1967)&lt;/DisplayText&gt;&lt;record&gt;&lt;rec-number&gt;44&lt;/rec-number&gt;&lt;foreign-keys&gt;&lt;key app="EN" db-id="e02zr5zxoex023epfsu5pad3prfw0aff0tez" timestamp="1583164178"&gt;44&lt;/key&gt;&lt;/foreign-keys&gt;&lt;ref-type name="Journal Article"&gt;17&lt;/ref-type&gt;&lt;contributors&gt;&lt;authors&gt;&lt;author&gt;Becker, Howard S&lt;/author&gt;&lt;/authors&gt;&lt;/contributors&gt;&lt;titles&gt;&lt;title&gt;History, culture and subjective experience: An exploration of the social bases of drug-induced experiences&lt;/title&gt;&lt;secondary-title&gt;Journal of health and social behavior&lt;/secondary-title&gt;&lt;/titles&gt;&lt;periodical&gt;&lt;full-title&gt;Journal of health and social behavior&lt;/full-title&gt;&lt;/periodical&gt;&lt;pages&gt;163-176&lt;/pages&gt;&lt;dates&gt;&lt;year&gt;1967&lt;/year&gt;&lt;/dates&gt;&lt;isbn&gt;0022-1465&lt;/isbn&gt;&lt;urls&gt;&lt;/urls&gt;&lt;/record&gt;&lt;/Cite&gt;&lt;/EndNote&gt;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(Becker, 1967)</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As a result, some </w:t>
      </w:r>
      <w:r w:rsidRPr="001B7A67">
        <w:rPr>
          <w:rFonts w:ascii="Arial" w:eastAsia="Times New Roman" w:hAnsi="Arial" w:cs="Arial"/>
          <w:color w:val="000000"/>
          <w:sz w:val="28"/>
          <w:szCs w:val="28"/>
        </w:rPr>
        <w:lastRenderedPageBreak/>
        <w:t xml:space="preserve">individuals may be predisposed to experiencing what they expect, what they believe will follow, and what other people around them seem to experience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&lt;EndNote&gt;&lt;Cite&gt;&lt;Author&gt;Olson&lt;/Author&gt;&lt;Year&gt;2020&lt;/Year&gt;&lt;RecNum&gt;72&lt;/RecNum&gt;&lt;DisplayText&gt;(J. A. Olson, Suissa-Rocheleau, Lifshitz, Raz, &amp;amp; Veissière, 2020)&lt;/DisplayText&gt;&lt;record&gt;&lt;rec-number&gt;72&lt;/rec-number&gt;&lt;foreign-keys&gt;&lt;key app="EN" db-id="e02zr5zxoex023epfsu5pad3prfw0aff0tez" timestamp="1584211658"&gt;72&lt;/key&gt;&lt;/foreign-keys&gt;&lt;ref-type name="Journal Article"&gt;17&lt;/ref-type&gt;&lt;contributors&gt;&lt;authors&gt;&lt;author&gt;Olson, Jay A&lt;/author&gt;&lt;author&gt;Suissa-Rocheleau, Léah&lt;/author&gt;&lt;author&gt;Lifshitz, Michael&lt;/author&gt;&lt;author&gt;Raz, Amir&lt;/author&gt;&lt;author&gt;Veissière, Samuel PL&lt;/author&gt;&lt;/authors&gt;&lt;/contributors&gt;&lt;titles&gt;&lt;title&gt;Tripping on nothing: placebo psychedelics and contextual factors&lt;/title&gt;&lt;secondary-title&gt;Psychopharmacology&lt;/secondary-title&gt;&lt;/titles&gt;&lt;periodical&gt;&lt;full-title&gt;Psychopharmacology&lt;/full-title&gt;&lt;/periodical&gt;&lt;pages&gt;1-12&lt;/pages&gt;&lt;dates&gt;&lt;year&gt;2020&lt;/year&gt;&lt;/dates&gt;&lt;isbn&gt;1432-2072&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 A. Olson, Suissa-Rocheleau, Lifshitz, Raz, &amp; Veissière, 2020)</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w:t>
      </w:r>
    </w:p>
    <w:p w14:paraId="3EE972E7" w14:textId="77777777" w:rsidR="001B7A67" w:rsidRPr="001B7A67" w:rsidRDefault="001B7A67" w:rsidP="001B7A67">
      <w:pPr>
        <w:rPr>
          <w:rFonts w:ascii="Arial" w:eastAsia="Times New Roman" w:hAnsi="Arial" w:cs="Arial"/>
        </w:rPr>
      </w:pPr>
    </w:p>
    <w:p w14:paraId="1CE9E342" w14:textId="77777777" w:rsidR="001B7A67" w:rsidRPr="001B7A67" w:rsidRDefault="001B7A67" w:rsidP="001B7A67">
      <w:pPr>
        <w:ind w:firstLine="720"/>
        <w:rPr>
          <w:rFonts w:ascii="Arial" w:eastAsia="Times New Roman" w:hAnsi="Arial" w:cs="Arial"/>
          <w:color w:val="000000"/>
          <w:sz w:val="28"/>
          <w:szCs w:val="28"/>
        </w:rPr>
      </w:pPr>
      <w:r w:rsidRPr="001B7A67">
        <w:rPr>
          <w:rFonts w:ascii="Arial" w:eastAsia="Times New Roman" w:hAnsi="Arial" w:cs="Arial"/>
          <w:color w:val="000000"/>
          <w:sz w:val="28"/>
          <w:szCs w:val="28"/>
        </w:rPr>
        <w:t xml:space="preserve">Because the effects of a </w:t>
      </w:r>
      <w:proofErr w:type="spellStart"/>
      <w:r w:rsidRPr="001B7A67">
        <w:rPr>
          <w:rFonts w:ascii="Arial" w:eastAsia="Times New Roman" w:hAnsi="Arial" w:cs="Arial"/>
          <w:color w:val="000000"/>
          <w:sz w:val="28"/>
          <w:szCs w:val="28"/>
        </w:rPr>
        <w:t>microdose</w:t>
      </w:r>
      <w:proofErr w:type="spellEnd"/>
      <w:r w:rsidRPr="001B7A67">
        <w:rPr>
          <w:rFonts w:ascii="Arial" w:eastAsia="Times New Roman" w:hAnsi="Arial" w:cs="Arial"/>
          <w:color w:val="000000"/>
          <w:sz w:val="28"/>
          <w:szCs w:val="28"/>
        </w:rPr>
        <w:t xml:space="preserve"> can be minimal, subtle, and ambiguous, microdosers may interpret small changes as being in line with their expectations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&lt;EndNote&gt;&lt;Cite&gt;&lt;Author&gt;Polito&lt;/Author&gt;&lt;Year&gt;2019&lt;/Year&gt;&lt;RecNum&gt;14&lt;/RecNum&gt;&lt;DisplayText&gt;(Polito &amp;amp; Stevenson, 2019)&lt;/DisplayText&gt;&lt;record&gt;&lt;rec-number&gt;14&lt;/rec-number&gt;&lt;foreign-keys&gt;&lt;key app="EN" db-id="e02zr5zxoex023epfsu5pad3prfw0aff0tez" timestamp="1583142372"&gt;14&lt;/key&gt;&lt;/foreign-keys&gt;&lt;ref-type name="Journal Article"&gt;17&lt;/ref-type&gt;&lt;contributors&gt;&lt;authors&gt;&lt;author&gt;Polito, Vince&lt;/author&gt;&lt;author&gt;Stevenson, Richard J&lt;/author&gt;&lt;/authors&gt;&lt;/contributors&gt;&lt;titles&gt;&lt;title&gt;A systematic study of microdosing psychedelics&lt;/title&gt;&lt;secondary-title&gt;PLoS One&lt;/secondary-title&gt;&lt;/titles&gt;&lt;periodical&gt;&lt;full-title&gt;PLoS One&lt;/full-title&gt;&lt;/periodical&gt;&lt;volume&gt;14&lt;/volume&gt;&lt;number&gt;2&lt;/number&gt;&lt;dates&gt;&lt;year&gt;2019&lt;/year&gt;&lt;/dates&gt;&lt;urls&gt;&lt;/urls&gt;&lt;/record&gt;&lt;/Cite&gt;&lt;/EndNote&gt;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(Polito &amp; Stevenson, 2019)</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In this regard, very small </w:t>
      </w:r>
      <w:proofErr w:type="spellStart"/>
      <w:r w:rsidRPr="001B7A67">
        <w:rPr>
          <w:rFonts w:ascii="Arial" w:eastAsia="Times New Roman" w:hAnsi="Arial" w:cs="Arial"/>
          <w:color w:val="000000"/>
          <w:sz w:val="28"/>
          <w:szCs w:val="28"/>
        </w:rPr>
        <w:t>microdoses</w:t>
      </w:r>
      <w:proofErr w:type="spellEnd"/>
      <w:r w:rsidRPr="001B7A67">
        <w:rPr>
          <w:rFonts w:ascii="Arial" w:eastAsia="Times New Roman" w:hAnsi="Arial" w:cs="Arial"/>
          <w:color w:val="000000"/>
          <w:sz w:val="28"/>
          <w:szCs w:val="28"/>
        </w:rPr>
        <w:t xml:space="preserve"> may pass as placebos, but how low a dose may constitute a placebo remains unclear.  Although the dose that constitutes a </w:t>
      </w:r>
      <w:proofErr w:type="spellStart"/>
      <w:r w:rsidRPr="001B7A67">
        <w:rPr>
          <w:rFonts w:ascii="Arial" w:eastAsia="Times New Roman" w:hAnsi="Arial" w:cs="Arial"/>
          <w:color w:val="000000"/>
          <w:sz w:val="28"/>
          <w:szCs w:val="28"/>
        </w:rPr>
        <w:t>microdose</w:t>
      </w:r>
      <w:proofErr w:type="spellEnd"/>
      <w:r w:rsidRPr="001B7A67">
        <w:rPr>
          <w:rFonts w:ascii="Arial" w:eastAsia="Times New Roman" w:hAnsi="Arial" w:cs="Arial"/>
          <w:color w:val="000000"/>
          <w:sz w:val="28"/>
          <w:szCs w:val="28"/>
        </w:rPr>
        <w:t xml:space="preserve"> remains challenging to determine and operationalize, the nosology calls for amounts that range from infinitesimal but non-homeopathic to about one-tenth of a macrodose.  The jury is still out on whether users should subjectively detect a </w:t>
      </w:r>
      <w:proofErr w:type="spellStart"/>
      <w:r w:rsidRPr="001B7A67">
        <w:rPr>
          <w:rFonts w:ascii="Arial" w:eastAsia="Times New Roman" w:hAnsi="Arial" w:cs="Arial"/>
          <w:color w:val="000000"/>
          <w:sz w:val="28"/>
          <w:szCs w:val="28"/>
        </w:rPr>
        <w:t>microdose</w:t>
      </w:r>
      <w:proofErr w:type="spellEnd"/>
      <w:r w:rsidRPr="001B7A67">
        <w:rPr>
          <w:rFonts w:ascii="Arial" w:eastAsia="Times New Roman" w:hAnsi="Arial" w:cs="Arial"/>
          <w:color w:val="000000"/>
          <w:sz w:val="28"/>
          <w:szCs w:val="28"/>
        </w:rPr>
        <w:t xml:space="preserve"> for its beneficial effects.  However, detectability raises important questions concerning the role of other components (e.g., expectation, conditioning, and placebo responses and effects) within the microdosing context.  Future studies with </w:t>
      </w:r>
      <w:proofErr w:type="spellStart"/>
      <w:r w:rsidRPr="001B7A67">
        <w:rPr>
          <w:rFonts w:ascii="Arial" w:eastAsia="Times New Roman" w:hAnsi="Arial" w:cs="Arial"/>
          <w:color w:val="000000"/>
          <w:sz w:val="28"/>
          <w:szCs w:val="28"/>
        </w:rPr>
        <w:t>microdoses</w:t>
      </w:r>
      <w:proofErr w:type="spellEnd"/>
      <w:r w:rsidRPr="001B7A67">
        <w:rPr>
          <w:rFonts w:ascii="Arial" w:eastAsia="Times New Roman" w:hAnsi="Arial" w:cs="Arial"/>
          <w:color w:val="000000"/>
          <w:sz w:val="28"/>
          <w:szCs w:val="28"/>
        </w:rPr>
        <w:t xml:space="preserve"> would likely provide a better scientific understanding about contextual factors and placebo response by resolving practical (e.g., problems with blinding), and ethical (providing a sub-optimal context) challenges with psychedelic research.  </w:t>
      </w:r>
    </w:p>
    <w:p w14:paraId="53C01E90" w14:textId="77777777" w:rsidR="001B7A67" w:rsidRPr="001B7A67" w:rsidRDefault="001B7A67" w:rsidP="001B7A67">
      <w:pPr>
        <w:rPr>
          <w:rFonts w:ascii="Arial" w:eastAsia="Times New Roman" w:hAnsi="Arial" w:cs="Arial"/>
        </w:rPr>
      </w:pPr>
    </w:p>
    <w:p w14:paraId="0C614E03" w14:textId="77777777" w:rsidR="001B7A67" w:rsidRPr="001B7A67" w:rsidRDefault="001B7A67" w:rsidP="001B7A67">
      <w:pPr>
        <w:ind w:firstLine="720"/>
        <w:rPr>
          <w:rFonts w:ascii="Arial" w:eastAsia="Times New Roman" w:hAnsi="Arial" w:cs="Arial"/>
          <w:color w:val="FFFF00"/>
          <w:sz w:val="28"/>
          <w:szCs w:val="28"/>
        </w:rPr>
      </w:pPr>
      <w:r w:rsidRPr="001B7A67">
        <w:rPr>
          <w:rFonts w:ascii="Arial" w:eastAsia="Times New Roman" w:hAnsi="Arial" w:cs="Arial"/>
          <w:color w:val="000000"/>
          <w:sz w:val="28"/>
          <w:szCs w:val="28"/>
        </w:rPr>
        <w:t xml:space="preserve">However, either in high or low doses, working with psychedelics involves a number of risks and ethical concerns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&lt;EndNote&gt;&lt;Cite&gt;&lt;Author&gt;Sloshower&lt;/Author&gt;&lt;Year&gt;2018&lt;/Year&gt;&lt;RecNum&gt;163&lt;/RecNum&gt;&lt;DisplayText&gt;(Sloshower, 2018)&lt;/DisplayText&gt;&lt;record&gt;&lt;rec-number&gt;163&lt;/rec-number&gt;&lt;foreign-keys&gt;&lt;key app="EN" db-id="e02zr5zxoex023epfsu5pad3prfw0aff0tez" timestamp="1605702322"&gt;163&lt;/key&gt;&lt;/foreign-keys&gt;&lt;ref-type name="Book Section"&gt;5&lt;/ref-type&gt;&lt;contributors&gt;&lt;authors&gt;&lt;author&gt;Sloshower, Jordan&lt;/author&gt;&lt;/authors&gt;&lt;/contributors&gt;&lt;titles&gt;&lt;title&gt;Integrating Psychedelic Medicines and Psychiatry: Theory and Methods of a Model Clinic&lt;/title&gt;&lt;secondary-title&gt;Plant Medicines, Healing and Psychedelic Science&lt;/secondary-title&gt;&lt;/titles&gt;&lt;pages&gt;113-132&lt;/pages&gt;&lt;dates&gt;&lt;year&gt;2018&lt;/year&gt;&lt;/dates&gt;&lt;publisher&gt;Springer&lt;/publisher&gt;&lt;urls&gt;&lt;/urls&gt;&lt;/record&gt;&lt;/Cite&gt;&lt;/EndNote&gt;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(Sloshower, 2018)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First, integrating indigenous plants and practices into mainstream medicine carries the risk of cultural appropriation and commercialization of indigenous knowledge by Westerners.  It may appear disrespectful to neglect ritualistic and sacred elements of psychedelic experience.  From an indigenous perspective, the use of psychedelic plants in Western medicine continues a history of colonization, bioprospecting, and extraction of pristine cultural heritage, without consent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&lt;EndNote&gt;&lt;Cite&gt;&lt;Author&gt;Gerber&lt;/Author&gt;&lt;Year&gt;2021&lt;/Year&gt;&lt;RecNum&gt;189&lt;/RecNum&gt;&lt;DisplayText&gt;(Gerber et al., 2021)&lt;/DisplayText&gt;&lt;record&gt;&lt;rec-number&gt;189&lt;/rec-number&gt;&lt;foreign-keys&gt;&lt;key app="EN" db-id="e02zr5zxoex023epfsu5pad3prfw0aff0tez" timestamp="1615147483"&gt;189&lt;/key&gt;&lt;/foreign-keys&gt;&lt;ref-type name="Journal Article"&gt;17&lt;/ref-type&gt;&lt;contributors&gt;&lt;authors&gt;&lt;author&gt;Gerber, Konstantin&lt;/author&gt;&lt;author&gt;Flores, Inti García&lt;/author&gt;&lt;author&gt;Ruiz, Angela Christina&lt;/author&gt;&lt;author&gt;Ali, Ismail&lt;/author&gt;&lt;author&gt;Ginsberg, Natalie Lyla&lt;/author&gt;&lt;author&gt;Schenberg, Eduardo E&lt;/author&gt;&lt;/authors&gt;&lt;/contributors&gt;&lt;titles&gt;&lt;title&gt;Ethical Concerns about Psilocybin Intellectual Property&lt;/title&gt;&lt;secondary-title&gt;ACS Pharmacology &amp;amp; Translational Science&lt;/secondary-title&gt;&lt;/titles&gt;&lt;periodical&gt;&lt;full-title&gt;ACS Pharmacology &amp;amp; Translational Science&lt;/full-title&gt;&lt;/periodical&gt;&lt;dates&gt;&lt;year&gt;2021&lt;/year&gt;&lt;/dates&gt;&lt;isbn&gt;2575-9108&lt;/isbn&gt;&lt;urls&gt;&lt;/urls&gt;&lt;/record&gt;&lt;/Cite&gt;&lt;/EndNote&gt;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(Gerber et al., 2021)</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Second, there are ethical medical concerns, such as the principle of “do no harm.”</w:t>
      </w:r>
      <w:r w:rsidRPr="001B7A67">
        <w:rPr>
          <w:rFonts w:ascii="Arial" w:eastAsia="Times New Roman" w:hAnsi="Arial" w:cs="Arial"/>
          <w:color w:val="000000"/>
          <w:sz w:val="21"/>
          <w:szCs w:val="21"/>
          <w:shd w:val="clear" w:color="auto" w:fill="FFFFFF"/>
        </w:rPr>
        <w:t xml:space="preserve">  </w:t>
      </w:r>
      <w:r w:rsidRPr="001B7A67">
        <w:rPr>
          <w:rFonts w:ascii="Arial" w:eastAsia="Times New Roman" w:hAnsi="Arial" w:cs="Arial"/>
          <w:color w:val="000000"/>
          <w:sz w:val="28"/>
          <w:szCs w:val="28"/>
        </w:rPr>
        <w:t xml:space="preserve">While classical psychedelics are considered physiologically safe, there are still psychological risks such as acute psychological distress and prolonged psychosis in high doses, especially for patients with pre-existing psychological problems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&lt;EndNote&gt;&lt;Cite&gt;&lt;Author&gt;Johnson&lt;/Author&gt;&lt;Year&gt;2008&lt;/Year&gt;&lt;RecNum&gt;101&lt;/RecNum&gt;&lt;DisplayText&gt;(Johnson et al., 2008)&lt;/DisplayText&gt;&lt;record&gt;&lt;rec-number&gt;101&lt;/rec-number&gt;&lt;foreign-keys&gt;&lt;key app="EN" db-id="e02zr5zxoex023epfsu5pad3prfw0aff0tez" timestamp="1605389180"&gt;101&lt;/key&gt;&lt;/foreign-keys&gt;&lt;ref-type name="Journal Article"&gt;17&lt;/ref-type&gt;&lt;contributors&gt;&lt;authors&gt;&lt;author&gt;Johnson, Matthew W&lt;/author&gt;&lt;author&gt;Richards, William A&lt;/author&gt;&lt;author&gt;Griffiths, Roland R&lt;/author&gt;&lt;/authors&gt;&lt;/contributors&gt;&lt;titles&gt;&lt;title&gt;Human hallucinogen research: guidelines for safety&lt;/title&gt;&lt;secondary-title&gt;Journal of psychopharmacology&lt;/secondary-title&gt;&lt;/titles&gt;&lt;periodical&gt;&lt;full-title&gt;Journal of Psychopharmacology&lt;/full-title&gt;&lt;/periodical&gt;&lt;pages&gt;603-620&lt;/pages&gt;&lt;volume&gt;22&lt;/volume&gt;&lt;number&gt;6&lt;/number&gt;&lt;dates&gt;&lt;year&gt;2008&lt;/year&gt;&lt;/dates&gt;&lt;isbn&gt;0269-8811&lt;/isbn&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(Johnson et al., 2008)</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xml:space="preserve">.  Even if rarely, acute psychological distress and delusions can lead to dangerous behavior to the self and others in unsupervised conditions </w:t>
      </w:r>
      <w:r w:rsidRPr="001B7A67">
        <w:rPr>
          <w:rFonts w:ascii="Arial" w:eastAsia="Times New Roman" w:hAnsi="Arial" w:cs="Arial"/>
          <w:color w:val="000000"/>
          <w:sz w:val="28"/>
          <w:szCs w:val="28"/>
        </w:rPr>
        <w:fldChar w:fldCharType="begin"/>
      </w:r>
      <w:r w:rsidRPr="001B7A67">
        <w:rPr>
          <w:rFonts w:ascii="Arial" w:eastAsia="Times New Roman" w:hAnsi="Arial" w:cs="Arial"/>
          <w:color w:val="000000"/>
          <w:sz w:val="28"/>
          <w:szCs w:val="28"/>
        </w:rPr>
        <w:instrText xml:space="preserve"> ADDIN EN.CITE &lt;EndNote&gt;&lt;Cite&gt;&lt;Author&gt;Strassman&lt;/Author&gt;&lt;Year&gt;1984&lt;/Year&gt;&lt;RecNum&gt;164&lt;/RecNum&gt;&lt;DisplayText&gt;(Strassman, 1984)&lt;/DisplayText&gt;&lt;record&gt;&lt;rec-number&gt;164&lt;/rec-number&gt;&lt;foreign-keys&gt;&lt;key app="EN" db-id="e02zr5zxoex023epfsu5pad3prfw0aff0tez" timestamp="1605702561"&gt;164&lt;/key&gt;&lt;/foreign-keys&gt;&lt;ref-type name="Journal Article"&gt;17&lt;/ref-type&gt;&lt;contributors&gt;&lt;authors&gt;&lt;author&gt;Strassman, Rick J&lt;/author&gt;&lt;/authors&gt;&lt;/contributors&gt;&lt;titles&gt;&lt;title&gt;Adverse reactions to psychedelic drugs. A review of the literature&lt;/title&gt;&lt;secondary-title&gt;J Nerv Ment Dis&lt;/secondary-title&gt;&lt;/titles&gt;&lt;periodical&gt;&lt;full-title&gt;J Nerv Ment Dis&lt;/full-title&gt;&lt;/periodical&gt;&lt;pages&gt;577-95&lt;/pages&gt;&lt;volume&gt;172&lt;/volume&gt;&lt;number&gt;10&lt;/number&gt;&lt;dates&gt;&lt;year&gt;1984&lt;/year&gt;&lt;/dates&gt;&lt;urls&gt;&lt;/urls&gt;&lt;/record&gt;&lt;/Cite&gt;&lt;/EndNote&gt;</w:instrText>
      </w:r>
      <w:r w:rsidRPr="001B7A67">
        <w:rPr>
          <w:rFonts w:ascii="Arial" w:eastAsia="Times New Roman" w:hAnsi="Arial" w:cs="Arial"/>
          <w:color w:val="000000"/>
          <w:sz w:val="28"/>
          <w:szCs w:val="28"/>
        </w:rPr>
        <w:fldChar w:fldCharType="separate"/>
      </w:r>
      <w:r w:rsidRPr="001B7A67">
        <w:rPr>
          <w:rFonts w:ascii="Arial" w:eastAsia="Times New Roman" w:hAnsi="Arial" w:cs="Arial"/>
          <w:noProof/>
          <w:color w:val="000000"/>
          <w:sz w:val="28"/>
          <w:szCs w:val="28"/>
        </w:rPr>
        <w:t>(Strassman, 1984)</w:t>
      </w:r>
      <w:r w:rsidRPr="001B7A67">
        <w:rPr>
          <w:rFonts w:ascii="Arial" w:eastAsia="Times New Roman" w:hAnsi="Arial" w:cs="Arial"/>
          <w:color w:val="000000"/>
          <w:sz w:val="28"/>
          <w:szCs w:val="28"/>
        </w:rPr>
        <w:fldChar w:fldCharType="end"/>
      </w:r>
      <w:r w:rsidRPr="001B7A67">
        <w:rPr>
          <w:rFonts w:ascii="Arial" w:eastAsia="Times New Roman" w:hAnsi="Arial" w:cs="Arial"/>
          <w:color w:val="000000"/>
          <w:sz w:val="28"/>
          <w:szCs w:val="28"/>
        </w:rPr>
        <w:t>.  Cultural bias, the resulting stigmatization, and legal problems also pose risks to psychological health.  </w:t>
      </w:r>
      <w:r w:rsidRPr="001B7A67">
        <w:rPr>
          <w:rFonts w:ascii="Arial" w:eastAsia="Times New Roman" w:hAnsi="Arial" w:cs="Arial"/>
          <w:sz w:val="28"/>
          <w:szCs w:val="28"/>
        </w:rPr>
        <w:t xml:space="preserve">In addition, microdosing for cognitive enhancement </w:t>
      </w:r>
      <w:r w:rsidRPr="001B7A67">
        <w:rPr>
          <w:rFonts w:ascii="Arial" w:eastAsia="Times New Roman" w:hAnsi="Arial" w:cs="Arial"/>
          <w:sz w:val="28"/>
          <w:szCs w:val="28"/>
        </w:rPr>
        <w:lastRenderedPageBreak/>
        <w:t xml:space="preserve">raises ethical concerns regarding equality.  Microdosing could create positional benefits and increase social competition. On the other hand, it supports </w:t>
      </w:r>
      <w:proofErr w:type="spellStart"/>
      <w:r w:rsidRPr="001B7A67">
        <w:rPr>
          <w:rFonts w:ascii="Arial" w:eastAsia="Times New Roman" w:hAnsi="Arial" w:cs="Arial"/>
          <w:sz w:val="28"/>
          <w:szCs w:val="28"/>
        </w:rPr>
        <w:t>self improvement</w:t>
      </w:r>
      <w:proofErr w:type="spellEnd"/>
      <w:r w:rsidRPr="001B7A67">
        <w:rPr>
          <w:rFonts w:ascii="Arial" w:eastAsia="Times New Roman" w:hAnsi="Arial" w:cs="Arial"/>
          <w:sz w:val="28"/>
          <w:szCs w:val="28"/>
        </w:rPr>
        <w:t xml:space="preserve"> and determination </w:t>
      </w:r>
      <w:r w:rsidRPr="001B7A67">
        <w:rPr>
          <w:rFonts w:ascii="Arial" w:eastAsia="Times New Roman" w:hAnsi="Arial" w:cs="Arial"/>
          <w:sz w:val="28"/>
          <w:szCs w:val="28"/>
        </w:rPr>
        <w:fldChar w:fldCharType="begin"/>
      </w:r>
      <w:r w:rsidRPr="001B7A67">
        <w:rPr>
          <w:rFonts w:ascii="Arial" w:eastAsia="Times New Roman" w:hAnsi="Arial" w:cs="Arial"/>
          <w:sz w:val="28"/>
          <w:szCs w:val="28"/>
        </w:rPr>
        <w:instrText xml:space="preserve"> ADDIN EN.CITE &lt;EndNote&gt;&lt;Cite&gt;&lt;Author&gt;Colzato&lt;/Author&gt;&lt;Year&gt;2018&lt;/Year&gt;&lt;RecNum&gt;166&lt;/RecNum&gt;&lt;DisplayText&gt;(Colzato, 2018)&lt;/DisplayText&gt;&lt;record&gt;&lt;rec-number&gt;166&lt;/rec-number&gt;&lt;foreign-keys&gt;&lt;key app="EN" db-id="e02zr5zxoex023epfsu5pad3prfw0aff0tez" timestamp="1605723353"&gt;166&lt;/key&gt;&lt;/foreign-keys&gt;&lt;ref-type name="Journal Article"&gt;17&lt;/ref-type&gt;&lt;contributors&gt;&lt;authors&gt;&lt;author&gt;Colzato, Lorenza S&lt;/author&gt;&lt;/authors&gt;&lt;/contributors&gt;&lt;titles&gt;&lt;title&gt;Responsible cognitive enhancement: neuroethical considerations&lt;/title&gt;&lt;secondary-title&gt;Journal of Cognitive Enhancement&lt;/secondary-title&gt;&lt;/titles&gt;&lt;periodical&gt;&lt;full-title&gt;Journal of Cognitive Enhancement&lt;/full-title&gt;&lt;/periodical&gt;&lt;pages&gt;331-334&lt;/pages&gt;&lt;volume&gt;2&lt;/volume&gt;&lt;number&gt;4&lt;/number&gt;&lt;dates&gt;&lt;year&gt;2018&lt;/year&gt;&lt;/dates&gt;&lt;isbn&gt;2509-3290&lt;/isbn&gt;&lt;urls&gt;&lt;/urls&gt;&lt;/record&gt;&lt;/Cite&gt;&lt;/EndNote&gt;</w:instrText>
      </w:r>
      <w:r w:rsidRPr="001B7A67">
        <w:rPr>
          <w:rFonts w:ascii="Arial" w:eastAsia="Times New Roman" w:hAnsi="Arial" w:cs="Arial"/>
          <w:sz w:val="28"/>
          <w:szCs w:val="28"/>
        </w:rPr>
        <w:fldChar w:fldCharType="separate"/>
      </w:r>
      <w:r w:rsidRPr="001B7A67">
        <w:rPr>
          <w:rFonts w:ascii="Arial" w:eastAsia="Times New Roman" w:hAnsi="Arial" w:cs="Arial"/>
          <w:noProof/>
          <w:sz w:val="28"/>
          <w:szCs w:val="28"/>
        </w:rPr>
        <w:t>(Colzato, 2018)</w:t>
      </w:r>
      <w:r w:rsidRPr="001B7A67">
        <w:rPr>
          <w:rFonts w:ascii="Arial" w:eastAsia="Times New Roman" w:hAnsi="Arial" w:cs="Arial"/>
          <w:sz w:val="28"/>
          <w:szCs w:val="28"/>
        </w:rPr>
        <w:fldChar w:fldCharType="end"/>
      </w:r>
      <w:r w:rsidRPr="001B7A67">
        <w:rPr>
          <w:rFonts w:ascii="Arial" w:eastAsia="Times New Roman" w:hAnsi="Arial" w:cs="Arial"/>
          <w:color w:val="000000"/>
          <w:sz w:val="28"/>
          <w:szCs w:val="28"/>
        </w:rPr>
        <w:t>.  Lastly, as researchers learned in the past, integrating psychedelics into mainstream psychiatry requires a social responsibility to avoid further prohibition or criminalization of their use.  Currently, and following attitudes toward cannabis, public opinion is beginning to change, with some U.S. locales and communities creating the necessary climate to decriminalize the use of psychedelics (e.g., Denver, CO; Oakland and Berkeley, CA).  In this regard, legal change may catalyze science, and vice versa.</w:t>
      </w:r>
    </w:p>
    <w:p w14:paraId="0BFA7873"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ab/>
      </w:r>
    </w:p>
    <w:p w14:paraId="22EB7F76" w14:textId="77777777" w:rsidR="001B7A67" w:rsidRPr="001B7A67" w:rsidRDefault="001B7A67" w:rsidP="001B7A67">
      <w:pPr>
        <w:rPr>
          <w:rFonts w:ascii="Arial" w:eastAsia="Times New Roman" w:hAnsi="Arial" w:cs="Arial"/>
        </w:rPr>
      </w:pPr>
    </w:p>
    <w:p w14:paraId="3F85A7BC" w14:textId="77777777" w:rsidR="001B7A67" w:rsidRPr="001B7A67" w:rsidRDefault="001B7A67" w:rsidP="001B7A67">
      <w:pPr>
        <w:rPr>
          <w:rFonts w:ascii="Arial" w:eastAsia="Times New Roman" w:hAnsi="Arial" w:cs="Arial"/>
        </w:rPr>
      </w:pPr>
      <w:r w:rsidRPr="001B7A67">
        <w:rPr>
          <w:rFonts w:ascii="Arial" w:eastAsia="Times New Roman" w:hAnsi="Arial" w:cs="Arial"/>
          <w:b/>
          <w:bCs/>
          <w:color w:val="000000"/>
          <w:sz w:val="20"/>
          <w:szCs w:val="20"/>
        </w:rPr>
        <w:t>Table 1: Macrodosing vs. Microdosing </w:t>
      </w:r>
    </w:p>
    <w:tbl>
      <w:tblPr>
        <w:tblW w:w="0" w:type="auto"/>
        <w:tblCellMar>
          <w:top w:w="15" w:type="dxa"/>
          <w:left w:w="15" w:type="dxa"/>
          <w:bottom w:w="15" w:type="dxa"/>
          <w:right w:w="15" w:type="dxa"/>
        </w:tblCellMar>
        <w:tblLook w:val="04A0" w:firstRow="1" w:lastRow="0" w:firstColumn="1" w:lastColumn="0" w:noHBand="0" w:noVBand="1"/>
      </w:tblPr>
      <w:tblGrid>
        <w:gridCol w:w="1408"/>
        <w:gridCol w:w="2088"/>
        <w:gridCol w:w="2006"/>
        <w:gridCol w:w="1713"/>
        <w:gridCol w:w="2125"/>
      </w:tblGrid>
      <w:tr w:rsidR="001B7A67" w:rsidRPr="001B7A67" w14:paraId="712114BC" w14:textId="77777777" w:rsidTr="00FC0779">
        <w:trPr>
          <w:trHeight w:val="51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B749"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2088"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60412C8"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Macrodosing</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5516363"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E5EB9E9"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Microdosing</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30EFD89"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r>
      <w:tr w:rsidR="001B7A67" w:rsidRPr="001B7A67" w14:paraId="1B58A8B6" w14:textId="77777777" w:rsidTr="00FC0779">
        <w:trPr>
          <w:trHeight w:val="51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55155"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2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DFCFA"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Advantages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EC728"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Disadvantages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B162F"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Advantages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EDBF1"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Disadvantages</w:t>
            </w:r>
          </w:p>
        </w:tc>
      </w:tr>
      <w:tr w:rsidR="001B7A67" w:rsidRPr="001B7A67" w14:paraId="74BEAF63" w14:textId="77777777" w:rsidTr="00FC0779">
        <w:trPr>
          <w:trHeight w:val="807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D00D8"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lastRenderedPageBreak/>
              <w:t>Clinical &amp; Research</w:t>
            </w:r>
          </w:p>
        </w:tc>
        <w:tc>
          <w:tcPr>
            <w:tcW w:w="2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6372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*Promise for treatment of depression, substance use disorders, and end-of-life related distress </w:t>
            </w:r>
          </w:p>
          <w:p w14:paraId="511FE24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4F39E18A"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*Limited dependence potential</w:t>
            </w:r>
          </w:p>
          <w:p w14:paraId="7A8E5A19" w14:textId="77777777" w:rsidR="001B7A67" w:rsidRPr="001B7A67" w:rsidRDefault="001B7A67" w:rsidP="00FC0779">
            <w:pPr>
              <w:rPr>
                <w:rFonts w:ascii="Arial" w:eastAsia="Times New Roman" w:hAnsi="Arial" w:cs="Arial"/>
              </w:rPr>
            </w:pPr>
          </w:p>
          <w:p w14:paraId="422371A9"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*Long-lasting benefits with a few drug sessions</w:t>
            </w:r>
          </w:p>
          <w:p w14:paraId="64CC2E8B"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275A6"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*Regulatory status</w:t>
            </w:r>
          </w:p>
          <w:p w14:paraId="2D080B0B"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289C5F24"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*Challenging experiences – “bad trips”</w:t>
            </w:r>
          </w:p>
          <w:p w14:paraId="11FAC01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5BA92925"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*Concerns about risk of psychosis</w:t>
            </w:r>
          </w:p>
          <w:p w14:paraId="039C600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211C185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*Require long clinical oversight </w:t>
            </w:r>
          </w:p>
          <w:p w14:paraId="4DDDFBB2" w14:textId="77777777" w:rsidR="001B7A67" w:rsidRPr="001B7A67" w:rsidRDefault="001B7A67" w:rsidP="00FC0779">
            <w:pPr>
              <w:rPr>
                <w:rFonts w:ascii="Arial" w:eastAsia="Times New Roman" w:hAnsi="Arial" w:cs="Arial"/>
              </w:rPr>
            </w:pPr>
          </w:p>
          <w:p w14:paraId="580DC9C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*Difficult to blind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3E47D"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*Promise for the treatment of ADHD and depression </w:t>
            </w:r>
          </w:p>
          <w:p w14:paraId="44616487"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675A7611"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No robust perceptual disturbances</w:t>
            </w:r>
          </w:p>
          <w:p w14:paraId="14706104"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36468D14"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*Less intense experiences: no “bad trips”</w:t>
            </w:r>
          </w:p>
          <w:p w14:paraId="4B9EFBB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2D2AEE26"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*Less need for clinical oversight</w:t>
            </w:r>
          </w:p>
          <w:p w14:paraId="62FF05C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6C8D017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*Easy blinding</w:t>
            </w:r>
          </w:p>
          <w:p w14:paraId="787F6868"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p w14:paraId="4AD566FA"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p w14:paraId="77DC4EC5"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6E67B"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*Regulatory status</w:t>
            </w:r>
          </w:p>
          <w:p w14:paraId="3E84F3E5"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0D8D71A9"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*Unknown risks associated with chronic and repeated use</w:t>
            </w:r>
          </w:p>
          <w:p w14:paraId="064E0F3B"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7BAAEBB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*Potential for abuse (perhaps similar to psychostimulants)</w:t>
            </w:r>
          </w:p>
          <w:p w14:paraId="672124BE"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7D8B6A75"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Small, subtle effects, too difficult to detect</w:t>
            </w:r>
          </w:p>
          <w:p w14:paraId="687FF7BF"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1050544C"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*Benefits based mostly on anecdotal reports</w:t>
            </w:r>
          </w:p>
        </w:tc>
      </w:tr>
      <w:tr w:rsidR="001B7A67" w:rsidRPr="001B7A67" w14:paraId="0EC297BC" w14:textId="77777777" w:rsidTr="00FC0779">
        <w:trPr>
          <w:trHeight w:val="4605"/>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B699E" w14:textId="77777777" w:rsidR="001B7A67" w:rsidRPr="001B7A67" w:rsidRDefault="001B7A67" w:rsidP="00FC0779">
            <w:pPr>
              <w:ind w:left="140" w:right="140"/>
              <w:rPr>
                <w:rFonts w:ascii="Arial" w:eastAsia="Times New Roman" w:hAnsi="Arial" w:cs="Arial"/>
              </w:rPr>
            </w:pPr>
            <w:proofErr w:type="spellStart"/>
            <w:r w:rsidRPr="001B7A67">
              <w:rPr>
                <w:rFonts w:ascii="Arial" w:eastAsia="Times New Roman" w:hAnsi="Arial" w:cs="Arial"/>
                <w:color w:val="000000"/>
                <w:sz w:val="20"/>
                <w:szCs w:val="20"/>
              </w:rPr>
              <w:lastRenderedPageBreak/>
              <w:t>Recreati-onal</w:t>
            </w:r>
            <w:proofErr w:type="spellEnd"/>
          </w:p>
        </w:tc>
        <w:tc>
          <w:tcPr>
            <w:tcW w:w="2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A798"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*Potential for personal growth and well-being.</w:t>
            </w:r>
          </w:p>
          <w:p w14:paraId="5FFD39D9"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10A12C8D" w14:textId="77777777" w:rsidR="001B7A67" w:rsidRPr="001B7A67" w:rsidRDefault="001B7A67" w:rsidP="00FC0779">
            <w:pPr>
              <w:rPr>
                <w:rFonts w:ascii="Arial" w:eastAsia="Times New Roman" w:hAnsi="Arial" w:cs="Arial"/>
              </w:rPr>
            </w:pPr>
          </w:p>
          <w:p w14:paraId="1236D439"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p w14:paraId="5C784E9F"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D0148"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*Illegal</w:t>
            </w:r>
          </w:p>
          <w:p w14:paraId="06D6E0A1" w14:textId="77777777" w:rsidR="001B7A67" w:rsidRPr="001B7A67" w:rsidRDefault="001B7A67" w:rsidP="00FC0779">
            <w:pPr>
              <w:rPr>
                <w:rFonts w:ascii="Arial" w:eastAsia="Times New Roman" w:hAnsi="Arial" w:cs="Arial"/>
              </w:rPr>
            </w:pPr>
          </w:p>
          <w:p w14:paraId="7C74402D"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*Fear and anxiety</w:t>
            </w:r>
          </w:p>
          <w:p w14:paraId="12CEE753" w14:textId="77777777" w:rsidR="001B7A67" w:rsidRPr="001B7A67" w:rsidRDefault="001B7A67" w:rsidP="00FC0779">
            <w:pPr>
              <w:ind w:left="140" w:right="140" w:hanging="360"/>
              <w:rPr>
                <w:rFonts w:ascii="Arial" w:eastAsia="Times New Roman" w:hAnsi="Arial" w:cs="Arial"/>
              </w:rPr>
            </w:pPr>
            <w:r w:rsidRPr="001B7A67">
              <w:rPr>
                <w:rFonts w:ascii="Arial" w:eastAsia="Times New Roman" w:hAnsi="Arial" w:cs="Arial"/>
                <w:color w:val="000000"/>
                <w:sz w:val="20"/>
                <w:szCs w:val="20"/>
              </w:rPr>
              <w:t> </w:t>
            </w:r>
          </w:p>
          <w:p w14:paraId="268D2110"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*Impurity of substance creates uncertainty in dosing</w:t>
            </w:r>
          </w:p>
          <w:p w14:paraId="0F3A2859" w14:textId="77777777" w:rsidR="001B7A67" w:rsidRPr="001B7A67" w:rsidRDefault="001B7A67" w:rsidP="00FC0779">
            <w:pPr>
              <w:ind w:left="140" w:right="140" w:hanging="360"/>
              <w:rPr>
                <w:rFonts w:ascii="Arial" w:eastAsia="Times New Roman" w:hAnsi="Arial" w:cs="Arial"/>
              </w:rPr>
            </w:pPr>
            <w:r w:rsidRPr="001B7A67">
              <w:rPr>
                <w:rFonts w:ascii="Arial" w:eastAsia="Times New Roman" w:hAnsi="Arial" w:cs="Arial"/>
                <w:color w:val="000000"/>
                <w:sz w:val="20"/>
                <w:szCs w:val="20"/>
              </w:rPr>
              <w:t> </w:t>
            </w:r>
          </w:p>
          <w:p w14:paraId="452AA76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*Concomitant drug use</w:t>
            </w:r>
          </w:p>
          <w:p w14:paraId="10645EA1" w14:textId="77777777" w:rsidR="001B7A67" w:rsidRPr="001B7A67" w:rsidRDefault="001B7A67" w:rsidP="00FC0779">
            <w:pPr>
              <w:rPr>
                <w:rFonts w:ascii="Arial" w:eastAsia="Times New Roman" w:hAnsi="Arial" w:cs="Arial"/>
              </w:rPr>
            </w:pPr>
          </w:p>
          <w:p w14:paraId="758EFBE9"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*Risks related with dangerous behavior in uncontrolled environment</w:t>
            </w:r>
          </w:p>
          <w:p w14:paraId="0963070B"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1EBF7"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*Less stigma and fear</w:t>
            </w:r>
          </w:p>
          <w:p w14:paraId="45963AB2"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 </w:t>
            </w:r>
          </w:p>
          <w:p w14:paraId="2F56A1F2"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*Fits into daily routine, perhaps even enhance it </w:t>
            </w:r>
          </w:p>
          <w:p w14:paraId="298F8E3E" w14:textId="77777777" w:rsidR="001B7A67" w:rsidRPr="001B7A67" w:rsidRDefault="001B7A67" w:rsidP="00FC0779">
            <w:pPr>
              <w:ind w:left="140" w:right="140"/>
              <w:rPr>
                <w:rFonts w:ascii="Arial" w:eastAsia="Times New Roman" w:hAnsi="Arial" w:cs="Arial"/>
              </w:rPr>
            </w:pPr>
            <w:r w:rsidRPr="001B7A67">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0A56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*Illegal</w:t>
            </w:r>
          </w:p>
          <w:p w14:paraId="47E577AB" w14:textId="77777777" w:rsidR="001B7A67" w:rsidRPr="001B7A67" w:rsidRDefault="001B7A67" w:rsidP="00FC0779">
            <w:pPr>
              <w:rPr>
                <w:rFonts w:ascii="Arial" w:eastAsia="Times New Roman" w:hAnsi="Arial" w:cs="Arial"/>
              </w:rPr>
            </w:pPr>
          </w:p>
          <w:p w14:paraId="492CB783"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*Impurity of substance creates uncertainty in dosing</w:t>
            </w:r>
          </w:p>
          <w:p w14:paraId="5388E5A5" w14:textId="77777777" w:rsidR="001B7A67" w:rsidRPr="001B7A67" w:rsidRDefault="001B7A67" w:rsidP="00FC0779">
            <w:pPr>
              <w:ind w:left="140" w:right="140" w:hanging="360"/>
              <w:rPr>
                <w:rFonts w:ascii="Arial" w:eastAsia="Times New Roman" w:hAnsi="Arial" w:cs="Arial"/>
              </w:rPr>
            </w:pPr>
            <w:r w:rsidRPr="001B7A67">
              <w:rPr>
                <w:rFonts w:ascii="Arial" w:eastAsia="Times New Roman" w:hAnsi="Arial" w:cs="Arial"/>
                <w:color w:val="000000"/>
                <w:sz w:val="20"/>
                <w:szCs w:val="20"/>
              </w:rPr>
              <w:t> </w:t>
            </w:r>
          </w:p>
          <w:p w14:paraId="45DEC89A" w14:textId="77777777" w:rsidR="001B7A67" w:rsidRPr="001B7A67" w:rsidRDefault="001B7A67" w:rsidP="00FC0779">
            <w:pPr>
              <w:ind w:right="140"/>
              <w:rPr>
                <w:rFonts w:ascii="Arial" w:eastAsia="Times New Roman" w:hAnsi="Arial" w:cs="Arial"/>
              </w:rPr>
            </w:pPr>
            <w:r w:rsidRPr="001B7A67">
              <w:rPr>
                <w:rFonts w:ascii="Arial" w:eastAsia="Times New Roman" w:hAnsi="Arial" w:cs="Arial"/>
                <w:color w:val="000000"/>
                <w:sz w:val="20"/>
                <w:szCs w:val="20"/>
              </w:rPr>
              <w:t>*Potentially offers unfair advantage as a performance enhancer?</w:t>
            </w:r>
          </w:p>
        </w:tc>
      </w:tr>
    </w:tbl>
    <w:p w14:paraId="5A43CE54" w14:textId="77777777" w:rsidR="001B7A67" w:rsidRPr="001B7A67" w:rsidRDefault="001B7A67" w:rsidP="001B7A67">
      <w:pPr>
        <w:spacing w:after="240"/>
        <w:rPr>
          <w:rFonts w:ascii="Arial" w:eastAsia="Times New Roman" w:hAnsi="Arial" w:cs="Arial"/>
        </w:rPr>
      </w:pPr>
    </w:p>
    <w:p w14:paraId="764F4DD8" w14:textId="77777777" w:rsidR="001B7A67" w:rsidRPr="001B7A67" w:rsidRDefault="001B7A67" w:rsidP="001B7A67">
      <w:pPr>
        <w:rPr>
          <w:rFonts w:ascii="Arial" w:eastAsia="Times New Roman" w:hAnsi="Arial" w:cs="Arial"/>
          <w:b/>
          <w:bCs/>
          <w:color w:val="000000"/>
          <w:sz w:val="28"/>
          <w:szCs w:val="28"/>
        </w:rPr>
      </w:pPr>
      <w:r w:rsidRPr="001B7A67">
        <w:rPr>
          <w:rFonts w:ascii="Arial" w:eastAsia="Times New Roman" w:hAnsi="Arial" w:cs="Arial"/>
          <w:color w:val="000000"/>
          <w:sz w:val="28"/>
          <w:szCs w:val="28"/>
        </w:rPr>
        <w:t> </w:t>
      </w:r>
      <w:r w:rsidRPr="001B7A67">
        <w:rPr>
          <w:rFonts w:ascii="Arial" w:eastAsia="Times New Roman" w:hAnsi="Arial" w:cs="Arial"/>
          <w:b/>
          <w:bCs/>
          <w:color w:val="000000"/>
          <w:sz w:val="28"/>
          <w:szCs w:val="28"/>
        </w:rPr>
        <w:t>Conclusion</w:t>
      </w:r>
    </w:p>
    <w:p w14:paraId="5B6A55CC" w14:textId="77777777" w:rsidR="001B7A67" w:rsidRPr="001B7A67" w:rsidRDefault="001B7A67" w:rsidP="001B7A67">
      <w:pPr>
        <w:rPr>
          <w:rFonts w:ascii="Arial" w:eastAsia="Times New Roman" w:hAnsi="Arial" w:cs="Arial"/>
        </w:rPr>
      </w:pPr>
      <w:r w:rsidRPr="001B7A67">
        <w:rPr>
          <w:rFonts w:ascii="Arial" w:eastAsia="Times New Roman" w:hAnsi="Arial" w:cs="Arial"/>
          <w:color w:val="000000"/>
          <w:sz w:val="28"/>
          <w:szCs w:val="28"/>
        </w:rPr>
        <w:t> </w:t>
      </w:r>
    </w:p>
    <w:p w14:paraId="196A568B" w14:textId="77777777" w:rsidR="001B7A67" w:rsidRPr="001B7A67" w:rsidRDefault="001B7A67" w:rsidP="001B7A67">
      <w:pPr>
        <w:ind w:firstLine="720"/>
        <w:rPr>
          <w:rFonts w:ascii="Times New Roman" w:eastAsia="Times New Roman" w:hAnsi="Times New Roman" w:cs="Times New Roman"/>
        </w:rPr>
      </w:pPr>
      <w:r w:rsidRPr="001B7A67">
        <w:rPr>
          <w:rFonts w:ascii="Arial" w:eastAsia="Times New Roman" w:hAnsi="Arial" w:cs="Arial"/>
          <w:color w:val="000000"/>
          <w:sz w:val="28"/>
          <w:szCs w:val="28"/>
        </w:rPr>
        <w:t>Research with classical psychedelics in typical doses shows promising results for various psychiatric and medical conditions.  Because there is a scarcity of formal studies with large sample sizes and long-term follow up periods, the benefits and risks of microdosing are unclear at this time.  However, abundant informal accounts combined with the results of current early research into psychedelics together suggest that microdosing is likely beneficial both clinically and socially.  </w:t>
      </w:r>
    </w:p>
    <w:p w14:paraId="1F86C766" w14:textId="77777777" w:rsidR="001B7A67" w:rsidRPr="001B7A67" w:rsidRDefault="001B7A67" w:rsidP="001B7A67">
      <w:pPr>
        <w:rPr>
          <w:rFonts w:ascii="Times New Roman" w:eastAsia="Times New Roman" w:hAnsi="Times New Roman" w:cs="Times New Roman"/>
        </w:rPr>
      </w:pPr>
      <w:r w:rsidRPr="001B7A67">
        <w:rPr>
          <w:rFonts w:ascii="Times New Roman" w:eastAsia="Times New Roman" w:hAnsi="Times New Roman" w:cs="Times New Roman"/>
        </w:rPr>
        <w:br/>
      </w:r>
      <w:r w:rsidRPr="001B7A67">
        <w:rPr>
          <w:rFonts w:ascii="Arial" w:eastAsia="Times New Roman" w:hAnsi="Arial" w:cs="Arial"/>
          <w:color w:val="000000"/>
          <w:sz w:val="28"/>
          <w:szCs w:val="28"/>
        </w:rPr>
        <w:t> </w:t>
      </w:r>
      <w:r w:rsidRPr="001B7A67">
        <w:rPr>
          <w:rFonts w:ascii="Arial" w:eastAsia="Times New Roman" w:hAnsi="Arial" w:cs="Arial"/>
          <w:color w:val="000000"/>
          <w:sz w:val="28"/>
          <w:szCs w:val="28"/>
        </w:rPr>
        <w:tab/>
        <w:t>Therefore, more rigorous investigation into the effectiveness and safety of short- and long-term use is the only responsible course of action to take.  With the ethical concerns in mind, we call for better studies featuring adequate experimental designs and follow up periods.  Such studies promise vital information about the applicability of microdosing, and perhaps even macrodosing, in clinical and recreational settings.  Specifically, mood and performance enhancing effects of microdosing should be studied further.  Moreover, microdosing could serve as a gentle entry point for psychedelic research.  In fact, we are optimistic that microdosing is set to become a prominent field of investigation in mental health and behavioral science.</w:t>
      </w:r>
    </w:p>
    <w:p w14:paraId="109C50AD" w14:textId="77777777" w:rsidR="001B7A67" w:rsidRPr="001B7A67" w:rsidRDefault="001B7A67" w:rsidP="001B7A67">
      <w:pPr>
        <w:rPr>
          <w:rFonts w:ascii="Times New Roman" w:eastAsia="Times New Roman" w:hAnsi="Times New Roman" w:cs="Times New Roman"/>
        </w:rPr>
      </w:pPr>
    </w:p>
    <w:p w14:paraId="57CFAE4D" w14:textId="77777777" w:rsidR="001B7A67" w:rsidRPr="001B7A67" w:rsidRDefault="001B7A67" w:rsidP="001B7A67">
      <w:pPr>
        <w:rPr>
          <w:rFonts w:ascii="Times New Roman" w:eastAsia="Times New Roman" w:hAnsi="Times New Roman" w:cs="Times New Roman"/>
        </w:rPr>
      </w:pPr>
    </w:p>
    <w:p w14:paraId="555E9551" w14:textId="77777777" w:rsidR="001B7A67" w:rsidRPr="001B7A67" w:rsidRDefault="001B7A67" w:rsidP="001B7A67">
      <w:pPr>
        <w:spacing w:after="240"/>
        <w:rPr>
          <w:rFonts w:ascii="Arial" w:eastAsia="Times New Roman" w:hAnsi="Arial" w:cs="Arial"/>
          <w:b/>
          <w:bCs/>
          <w:sz w:val="28"/>
          <w:szCs w:val="28"/>
        </w:rPr>
      </w:pPr>
    </w:p>
    <w:p w14:paraId="289319FF" w14:textId="77777777" w:rsidR="001B7A67" w:rsidRPr="001B7A67" w:rsidRDefault="001B7A67" w:rsidP="001B7A67">
      <w:pPr>
        <w:spacing w:after="240"/>
        <w:rPr>
          <w:rFonts w:ascii="Arial" w:eastAsia="Times New Roman" w:hAnsi="Arial" w:cs="Arial"/>
          <w:b/>
          <w:bCs/>
          <w:sz w:val="28"/>
          <w:szCs w:val="28"/>
        </w:rPr>
      </w:pPr>
      <w:r w:rsidRPr="001B7A67">
        <w:rPr>
          <w:rFonts w:ascii="Arial" w:eastAsia="Times New Roman" w:hAnsi="Arial" w:cs="Arial"/>
          <w:b/>
          <w:bCs/>
          <w:sz w:val="28"/>
          <w:szCs w:val="28"/>
        </w:rPr>
        <w:lastRenderedPageBreak/>
        <w:t>Acknowledgements</w:t>
      </w:r>
    </w:p>
    <w:p w14:paraId="2E590FBF" w14:textId="77777777" w:rsidR="001B7A67" w:rsidRPr="001B7A67" w:rsidRDefault="001B7A67" w:rsidP="001B7A67">
      <w:pPr>
        <w:spacing w:after="240"/>
        <w:rPr>
          <w:rFonts w:ascii="Arial" w:eastAsia="Times New Roman" w:hAnsi="Arial" w:cs="Arial"/>
          <w:sz w:val="28"/>
          <w:szCs w:val="28"/>
        </w:rPr>
      </w:pPr>
      <w:r w:rsidRPr="001B7A67">
        <w:rPr>
          <w:rFonts w:ascii="Arial" w:eastAsia="Times New Roman" w:hAnsi="Arial" w:cs="Arial"/>
          <w:sz w:val="28"/>
          <w:szCs w:val="28"/>
        </w:rPr>
        <w:t xml:space="preserve">We thank Jay Olson, Alice Wong, and Marta </w:t>
      </w:r>
      <w:proofErr w:type="spellStart"/>
      <w:r w:rsidRPr="001B7A67">
        <w:rPr>
          <w:rFonts w:ascii="Arial" w:eastAsia="Times New Roman" w:hAnsi="Arial" w:cs="Arial"/>
          <w:sz w:val="28"/>
          <w:szCs w:val="28"/>
        </w:rPr>
        <w:t>Napiorkowska</w:t>
      </w:r>
      <w:proofErr w:type="spellEnd"/>
      <w:r w:rsidRPr="001B7A67">
        <w:rPr>
          <w:rFonts w:ascii="Arial" w:eastAsia="Times New Roman" w:hAnsi="Arial" w:cs="Arial"/>
          <w:sz w:val="28"/>
          <w:szCs w:val="28"/>
        </w:rPr>
        <w:t xml:space="preserve"> for helpful comments on this manuscript.  We also thank the editors, and the two anonymous reviewers who provided us with valuable feedback.</w:t>
      </w:r>
    </w:p>
    <w:p w14:paraId="29BDF080" w14:textId="77777777" w:rsidR="001B7A67" w:rsidRPr="001B7A67" w:rsidRDefault="001B7A67" w:rsidP="001B7A67">
      <w:pPr>
        <w:spacing w:after="240"/>
        <w:rPr>
          <w:rFonts w:ascii="Arial" w:eastAsia="Times New Roman" w:hAnsi="Arial" w:cs="Arial"/>
          <w:b/>
          <w:bCs/>
        </w:rPr>
      </w:pPr>
    </w:p>
    <w:p w14:paraId="76C0175E" w14:textId="77777777" w:rsidR="001B7A67" w:rsidRPr="001B7A67" w:rsidRDefault="001B7A67" w:rsidP="001B7A67">
      <w:pPr>
        <w:spacing w:after="240"/>
        <w:rPr>
          <w:rFonts w:ascii="Arial" w:eastAsia="Times New Roman" w:hAnsi="Arial" w:cs="Arial"/>
          <w:b/>
          <w:bCs/>
        </w:rPr>
      </w:pPr>
      <w:r w:rsidRPr="001B7A67">
        <w:rPr>
          <w:rFonts w:ascii="Arial" w:eastAsia="Times New Roman" w:hAnsi="Arial" w:cs="Arial"/>
          <w:b/>
          <w:bCs/>
          <w:color w:val="000000"/>
          <w:sz w:val="28"/>
          <w:szCs w:val="28"/>
        </w:rPr>
        <w:t>References</w:t>
      </w:r>
    </w:p>
    <w:p w14:paraId="424D6C2E" w14:textId="77777777" w:rsidR="001B7A67" w:rsidRPr="001B7A67" w:rsidRDefault="001B7A67" w:rsidP="001B7A67">
      <w:pPr>
        <w:rPr>
          <w:rFonts w:ascii="Arial" w:hAnsi="Arial" w:cs="Arial"/>
        </w:rPr>
      </w:pPr>
    </w:p>
    <w:p w14:paraId="2F3C0471" w14:textId="77777777" w:rsidR="001B7A67" w:rsidRPr="001B7A67" w:rsidRDefault="001B7A67" w:rsidP="001B7A67">
      <w:pPr>
        <w:pStyle w:val="EndNoteBibliography"/>
        <w:ind w:left="720" w:hanging="720"/>
        <w:rPr>
          <w:noProof/>
        </w:rPr>
      </w:pPr>
      <w:r w:rsidRPr="001B7A67">
        <w:rPr>
          <w:rFonts w:ascii="Arial" w:hAnsi="Arial" w:cs="Arial"/>
        </w:rPr>
        <w:fldChar w:fldCharType="begin"/>
      </w:r>
      <w:r w:rsidRPr="001B7A67">
        <w:rPr>
          <w:rFonts w:ascii="Arial" w:hAnsi="Arial" w:cs="Arial"/>
        </w:rPr>
        <w:instrText xml:space="preserve"> ADDIN EN.REFLIST </w:instrText>
      </w:r>
      <w:r w:rsidRPr="001B7A67">
        <w:rPr>
          <w:rFonts w:ascii="Arial" w:hAnsi="Arial" w:cs="Arial"/>
        </w:rPr>
        <w:fldChar w:fldCharType="separate"/>
      </w:r>
      <w:r w:rsidRPr="001B7A67">
        <w:rPr>
          <w:noProof/>
        </w:rPr>
        <w:t xml:space="preserve">Aday, J. S., Mitzkovitz, C. M., Bloesch, E. K., Davoli, C. C., &amp; Davis, A. K. (2020). Long-term effects of psychedelic drugs: A systematic review. </w:t>
      </w:r>
      <w:r w:rsidRPr="001B7A67">
        <w:rPr>
          <w:i/>
          <w:noProof/>
        </w:rPr>
        <w:t>Neuroscience &amp; Biobehavioral Reviews</w:t>
      </w:r>
      <w:r w:rsidRPr="001B7A67">
        <w:rPr>
          <w:noProof/>
        </w:rPr>
        <w:t xml:space="preserve">. </w:t>
      </w:r>
    </w:p>
    <w:p w14:paraId="2C8333D3" w14:textId="77777777" w:rsidR="001B7A67" w:rsidRPr="001B7A67" w:rsidRDefault="001B7A67" w:rsidP="001B7A67">
      <w:pPr>
        <w:pStyle w:val="EndNoteBibliography"/>
        <w:ind w:left="720" w:hanging="720"/>
        <w:rPr>
          <w:noProof/>
        </w:rPr>
      </w:pPr>
      <w:r w:rsidRPr="001B7A67">
        <w:rPr>
          <w:noProof/>
        </w:rPr>
        <w:t xml:space="preserve">Albarelli, H. P. (2009). </w:t>
      </w:r>
      <w:r w:rsidRPr="001B7A67">
        <w:rPr>
          <w:i/>
          <w:noProof/>
        </w:rPr>
        <w:t>A terrible mistake: the murder of Frank Olson and the CIA's Secret Cold War Experiments</w:t>
      </w:r>
      <w:r w:rsidRPr="001B7A67">
        <w:rPr>
          <w:noProof/>
        </w:rPr>
        <w:t>: Trine Day.</w:t>
      </w:r>
    </w:p>
    <w:p w14:paraId="4067F826" w14:textId="77777777" w:rsidR="001B7A67" w:rsidRPr="001B7A67" w:rsidRDefault="001B7A67" w:rsidP="001B7A67">
      <w:pPr>
        <w:pStyle w:val="EndNoteBibliography"/>
        <w:ind w:left="720" w:hanging="720"/>
        <w:rPr>
          <w:noProof/>
        </w:rPr>
      </w:pPr>
      <w:r w:rsidRPr="001B7A67">
        <w:rPr>
          <w:noProof/>
        </w:rPr>
        <w:t xml:space="preserve">Anderson, T., Petranker, R., Christopher, A., Rosenbaum, D., Weissman, C., Dinh-Williams, L.-A., . . . Hapke, E. (2019). Psychedelic microdosing benefits and challenges: an empirical codebook. </w:t>
      </w:r>
      <w:r w:rsidRPr="001B7A67">
        <w:rPr>
          <w:i/>
          <w:noProof/>
        </w:rPr>
        <w:t>Harm reduction journal, 16</w:t>
      </w:r>
      <w:r w:rsidRPr="001B7A67">
        <w:rPr>
          <w:noProof/>
        </w:rPr>
        <w:t xml:space="preserve">(1), 43. </w:t>
      </w:r>
    </w:p>
    <w:p w14:paraId="6FA7A31E" w14:textId="77777777" w:rsidR="001B7A67" w:rsidRPr="001B7A67" w:rsidRDefault="001B7A67" w:rsidP="001B7A67">
      <w:pPr>
        <w:pStyle w:val="EndNoteBibliography"/>
        <w:ind w:left="720" w:hanging="720"/>
        <w:rPr>
          <w:noProof/>
        </w:rPr>
      </w:pPr>
      <w:r w:rsidRPr="001B7A67">
        <w:rPr>
          <w:noProof/>
        </w:rPr>
        <w:t xml:space="preserve">Anderson, T., Petranker, R., Rosenbaum, D., Weissman, C. R., Dinh-Williams, L.-A., Hui, K., . . . Farb, N. A. (2019). Microdosing psychedelics: personality, mental health, and creativity differences in microdosers. </w:t>
      </w:r>
      <w:r w:rsidRPr="001B7A67">
        <w:rPr>
          <w:i/>
          <w:noProof/>
        </w:rPr>
        <w:t>Psychopharmacology, 236</w:t>
      </w:r>
      <w:r w:rsidRPr="001B7A67">
        <w:rPr>
          <w:noProof/>
        </w:rPr>
        <w:t xml:space="preserve">(2), 731-740. </w:t>
      </w:r>
    </w:p>
    <w:p w14:paraId="0D29A386" w14:textId="77777777" w:rsidR="001B7A67" w:rsidRPr="001B7A67" w:rsidRDefault="001B7A67" w:rsidP="001B7A67">
      <w:pPr>
        <w:pStyle w:val="EndNoteBibliography"/>
        <w:ind w:left="720" w:hanging="720"/>
        <w:rPr>
          <w:noProof/>
        </w:rPr>
      </w:pPr>
      <w:r w:rsidRPr="001B7A67">
        <w:rPr>
          <w:noProof/>
        </w:rPr>
        <w:t xml:space="preserve">Becker, H. S. (1967). History, culture and subjective experience: An exploration of the social bases of drug-induced experiences. </w:t>
      </w:r>
      <w:r w:rsidRPr="001B7A67">
        <w:rPr>
          <w:i/>
          <w:noProof/>
        </w:rPr>
        <w:t>Journal of health and social behavior</w:t>
      </w:r>
      <w:r w:rsidRPr="001B7A67">
        <w:rPr>
          <w:noProof/>
        </w:rPr>
        <w:t xml:space="preserve">, 163-176. </w:t>
      </w:r>
    </w:p>
    <w:p w14:paraId="1172F545" w14:textId="77777777" w:rsidR="001B7A67" w:rsidRPr="001B7A67" w:rsidRDefault="001B7A67" w:rsidP="001B7A67">
      <w:pPr>
        <w:pStyle w:val="EndNoteBibliography"/>
        <w:ind w:left="720" w:hanging="720"/>
        <w:rPr>
          <w:noProof/>
        </w:rPr>
      </w:pPr>
      <w:r w:rsidRPr="001B7A67">
        <w:rPr>
          <w:noProof/>
        </w:rPr>
        <w:t xml:space="preserve">Bogenschutz, M. P., Forcehimes, A. A., Pommy, J. A., Wilcox, C. E., Barbosa, P. C. R., &amp; Strassman, R. J. (2015). Psilocybin-assisted treatment for alcohol dependence: a proof-of-concept study. </w:t>
      </w:r>
      <w:r w:rsidRPr="001B7A67">
        <w:rPr>
          <w:i/>
          <w:noProof/>
        </w:rPr>
        <w:t>Journal of Psychopharmacology, 29</w:t>
      </w:r>
      <w:r w:rsidRPr="001B7A67">
        <w:rPr>
          <w:noProof/>
        </w:rPr>
        <w:t xml:space="preserve">(3), 289-299. </w:t>
      </w:r>
    </w:p>
    <w:p w14:paraId="02380447" w14:textId="77777777" w:rsidR="001B7A67" w:rsidRPr="001B7A67" w:rsidRDefault="001B7A67" w:rsidP="001B7A67">
      <w:pPr>
        <w:pStyle w:val="EndNoteBibliography"/>
        <w:ind w:left="720" w:hanging="720"/>
        <w:rPr>
          <w:noProof/>
        </w:rPr>
      </w:pPr>
      <w:r w:rsidRPr="001B7A67">
        <w:rPr>
          <w:noProof/>
        </w:rPr>
        <w:t xml:space="preserve">Bouso, J. C., dos Santos, R. G., Alcázar-Córcoles, M. Á., &amp; Hallak, J. E. (2018). Serotonergic psychedelics and personality: A systematic review of contemporary research. </w:t>
      </w:r>
      <w:r w:rsidRPr="001B7A67">
        <w:rPr>
          <w:i/>
          <w:noProof/>
        </w:rPr>
        <w:t>Neuroscience &amp; Biobehavioral Reviews, 87</w:t>
      </w:r>
      <w:r w:rsidRPr="001B7A67">
        <w:rPr>
          <w:noProof/>
        </w:rPr>
        <w:t xml:space="preserve">, 118-132. </w:t>
      </w:r>
    </w:p>
    <w:p w14:paraId="3A08D1B7" w14:textId="77777777" w:rsidR="001B7A67" w:rsidRPr="001B7A67" w:rsidRDefault="001B7A67" w:rsidP="001B7A67">
      <w:pPr>
        <w:pStyle w:val="EndNoteBibliography"/>
        <w:ind w:left="720" w:hanging="720"/>
        <w:rPr>
          <w:noProof/>
        </w:rPr>
      </w:pPr>
      <w:r w:rsidRPr="001B7A67">
        <w:rPr>
          <w:noProof/>
        </w:rPr>
        <w:t xml:space="preserve">Bowen, W. T., Soskin, R. A., &amp; Chotlos, J. W. (1970). Lysergic acid diethylamide as a variable in the hospital treatment of alcoholism. </w:t>
      </w:r>
      <w:r w:rsidRPr="001B7A67">
        <w:rPr>
          <w:i/>
          <w:noProof/>
        </w:rPr>
        <w:t>Journal of Nervous and Mental Disease</w:t>
      </w:r>
      <w:r w:rsidRPr="001B7A67">
        <w:rPr>
          <w:noProof/>
        </w:rPr>
        <w:t xml:space="preserve">. </w:t>
      </w:r>
    </w:p>
    <w:p w14:paraId="7F621C9D" w14:textId="77777777" w:rsidR="001B7A67" w:rsidRPr="001B7A67" w:rsidRDefault="001B7A67" w:rsidP="001B7A67">
      <w:pPr>
        <w:pStyle w:val="EndNoteBibliography"/>
        <w:ind w:left="720" w:hanging="720"/>
        <w:rPr>
          <w:noProof/>
        </w:rPr>
      </w:pPr>
      <w:r w:rsidRPr="001B7A67">
        <w:rPr>
          <w:noProof/>
        </w:rPr>
        <w:t xml:space="preserve">Brown, R. T., Nicholas, C. R., Cozzi, N. V., Gassman, M. C., Cooper, K. M., Muller, D., . . . Ribaudo, A. S. (2017). Pharmacokinetics of escalating doses of oral psilocybin in healthy adults. </w:t>
      </w:r>
      <w:r w:rsidRPr="001B7A67">
        <w:rPr>
          <w:i/>
          <w:noProof/>
        </w:rPr>
        <w:t>Clinical pharmacokinetics, 56</w:t>
      </w:r>
      <w:r w:rsidRPr="001B7A67">
        <w:rPr>
          <w:noProof/>
        </w:rPr>
        <w:t xml:space="preserve">(12), 1543-1554. </w:t>
      </w:r>
    </w:p>
    <w:p w14:paraId="71F0C0A6" w14:textId="77777777" w:rsidR="001B7A67" w:rsidRPr="001B7A67" w:rsidRDefault="001B7A67" w:rsidP="001B7A67">
      <w:pPr>
        <w:pStyle w:val="EndNoteBibliography"/>
        <w:ind w:left="720" w:hanging="720"/>
        <w:rPr>
          <w:noProof/>
        </w:rPr>
      </w:pPr>
      <w:r w:rsidRPr="001B7A67">
        <w:rPr>
          <w:noProof/>
        </w:rPr>
        <w:t xml:space="preserve">Bunce, R. (1979). Social and political sources of drug effects: The case of bad trips on psychedelics. </w:t>
      </w:r>
      <w:r w:rsidRPr="001B7A67">
        <w:rPr>
          <w:i/>
          <w:noProof/>
        </w:rPr>
        <w:t>Journal of Drug Issues, 9</w:t>
      </w:r>
      <w:r w:rsidRPr="001B7A67">
        <w:rPr>
          <w:noProof/>
        </w:rPr>
        <w:t xml:space="preserve">(2), 213-233. </w:t>
      </w:r>
    </w:p>
    <w:p w14:paraId="3C1B85D5" w14:textId="77777777" w:rsidR="001B7A67" w:rsidRPr="001B7A67" w:rsidRDefault="001B7A67" w:rsidP="001B7A67">
      <w:pPr>
        <w:pStyle w:val="EndNoteBibliography"/>
        <w:ind w:left="720" w:hanging="720"/>
        <w:rPr>
          <w:noProof/>
        </w:rPr>
      </w:pPr>
      <w:r w:rsidRPr="001B7A67">
        <w:rPr>
          <w:noProof/>
        </w:rPr>
        <w:t xml:space="preserve">Cameron, L. P., Benson, C. J., DeFelice, B. C., Fiehn, O., &amp; Olson, D. E. (2019). Chronic, intermittent microdoses of the psychedelic N, N-Dimethyltryptamine (DMT) produce positive effects on mood and anxiety in rodents. </w:t>
      </w:r>
      <w:r w:rsidRPr="001B7A67">
        <w:rPr>
          <w:i/>
          <w:noProof/>
        </w:rPr>
        <w:t>ACS chemical neuroscience, 10</w:t>
      </w:r>
      <w:r w:rsidRPr="001B7A67">
        <w:rPr>
          <w:noProof/>
        </w:rPr>
        <w:t xml:space="preserve">(7), 3261-3270. </w:t>
      </w:r>
    </w:p>
    <w:p w14:paraId="06EA1B04" w14:textId="77777777" w:rsidR="001B7A67" w:rsidRPr="001B7A67" w:rsidRDefault="001B7A67" w:rsidP="001B7A67">
      <w:pPr>
        <w:pStyle w:val="EndNoteBibliography"/>
        <w:ind w:left="720" w:hanging="720"/>
        <w:rPr>
          <w:noProof/>
        </w:rPr>
      </w:pPr>
      <w:r w:rsidRPr="001B7A67">
        <w:rPr>
          <w:noProof/>
        </w:rPr>
        <w:t xml:space="preserve">Carhart-Harris, R., Bolstridge, M., Day, C., Rucker, J., Watts, R., Erritzoe, D., . . . Pilling, S. (2018). Psilocybin with psychological support for treatment-resistant depression: six-month follow-up. </w:t>
      </w:r>
      <w:r w:rsidRPr="001B7A67">
        <w:rPr>
          <w:i/>
          <w:noProof/>
        </w:rPr>
        <w:t>Psychopharmacology, 235</w:t>
      </w:r>
      <w:r w:rsidRPr="001B7A67">
        <w:rPr>
          <w:noProof/>
        </w:rPr>
        <w:t xml:space="preserve">(2), 399-408. </w:t>
      </w:r>
    </w:p>
    <w:p w14:paraId="5E1B2BBD" w14:textId="77777777" w:rsidR="001B7A67" w:rsidRPr="001B7A67" w:rsidRDefault="001B7A67" w:rsidP="001B7A67">
      <w:pPr>
        <w:pStyle w:val="EndNoteBibliography"/>
        <w:ind w:left="720" w:hanging="720"/>
        <w:rPr>
          <w:noProof/>
        </w:rPr>
      </w:pPr>
      <w:r w:rsidRPr="001B7A67">
        <w:rPr>
          <w:noProof/>
        </w:rPr>
        <w:lastRenderedPageBreak/>
        <w:t xml:space="preserve">Carhart-Harris, R. L., Bolstridge, M., Rucker, J., Day, C. M., Erritzoe, D., Kaelen, M., . . . Feilding, A. (2016). Psilocybin with psychological support for treatment-resistant depression: an open-label feasibility study. </w:t>
      </w:r>
      <w:r w:rsidRPr="001B7A67">
        <w:rPr>
          <w:i/>
          <w:noProof/>
        </w:rPr>
        <w:t>The Lancet Psychiatry, 3</w:t>
      </w:r>
      <w:r w:rsidRPr="001B7A67">
        <w:rPr>
          <w:noProof/>
        </w:rPr>
        <w:t xml:space="preserve">(7), 619-627. </w:t>
      </w:r>
    </w:p>
    <w:p w14:paraId="5369CFD8" w14:textId="77777777" w:rsidR="001B7A67" w:rsidRPr="001B7A67" w:rsidRDefault="001B7A67" w:rsidP="001B7A67">
      <w:pPr>
        <w:pStyle w:val="EndNoteBibliography"/>
        <w:ind w:left="720" w:hanging="720"/>
        <w:rPr>
          <w:noProof/>
        </w:rPr>
      </w:pPr>
      <w:r w:rsidRPr="001B7A67">
        <w:rPr>
          <w:noProof/>
        </w:rPr>
        <w:t xml:space="preserve">Carhart-Harris, R. L., Roseman, L., Haijen, E., Erritzoe, D., Watts, R., Branchi, I., &amp; Kaelen, M. (2018). Psychedelics and the essential importance of context. </w:t>
      </w:r>
      <w:r w:rsidRPr="001B7A67">
        <w:rPr>
          <w:i/>
          <w:noProof/>
        </w:rPr>
        <w:t>Journal of Psychopharmacology, 32</w:t>
      </w:r>
      <w:r w:rsidRPr="001B7A67">
        <w:rPr>
          <w:noProof/>
        </w:rPr>
        <w:t xml:space="preserve">(7), 725-731. </w:t>
      </w:r>
    </w:p>
    <w:p w14:paraId="1D5777AC" w14:textId="77777777" w:rsidR="001B7A67" w:rsidRPr="001B7A67" w:rsidRDefault="001B7A67" w:rsidP="001B7A67">
      <w:pPr>
        <w:pStyle w:val="EndNoteBibliography"/>
        <w:ind w:left="720" w:hanging="720"/>
        <w:rPr>
          <w:noProof/>
        </w:rPr>
      </w:pPr>
      <w:r w:rsidRPr="001B7A67">
        <w:rPr>
          <w:noProof/>
        </w:rPr>
        <w:t xml:space="preserve">Cholden, L. S., Kurland, A., &amp; Savage, C. (1955). Clinical reactions and tolerance to LSD in chronic schizophrenia. </w:t>
      </w:r>
      <w:r w:rsidRPr="001B7A67">
        <w:rPr>
          <w:i/>
          <w:noProof/>
        </w:rPr>
        <w:t>The Journal of nervous and mental disease, 122</w:t>
      </w:r>
      <w:r w:rsidRPr="001B7A67">
        <w:rPr>
          <w:noProof/>
        </w:rPr>
        <w:t xml:space="preserve">(3), 211-221. </w:t>
      </w:r>
    </w:p>
    <w:p w14:paraId="3F96D208" w14:textId="77777777" w:rsidR="001B7A67" w:rsidRPr="001B7A67" w:rsidRDefault="001B7A67" w:rsidP="001B7A67">
      <w:pPr>
        <w:pStyle w:val="EndNoteBibliography"/>
        <w:ind w:left="720" w:hanging="720"/>
        <w:rPr>
          <w:noProof/>
        </w:rPr>
      </w:pPr>
      <w:r w:rsidRPr="001B7A67">
        <w:rPr>
          <w:noProof/>
        </w:rPr>
        <w:t xml:space="preserve">Colzato, L. S. (2018). Responsible cognitive enhancement: neuroethical considerations. </w:t>
      </w:r>
      <w:r w:rsidRPr="001B7A67">
        <w:rPr>
          <w:i/>
          <w:noProof/>
        </w:rPr>
        <w:t>Journal of Cognitive Enhancement, 2</w:t>
      </w:r>
      <w:r w:rsidRPr="001B7A67">
        <w:rPr>
          <w:noProof/>
        </w:rPr>
        <w:t xml:space="preserve">(4), 331-334. </w:t>
      </w:r>
    </w:p>
    <w:p w14:paraId="180460DD" w14:textId="77777777" w:rsidR="001B7A67" w:rsidRPr="001B7A67" w:rsidRDefault="001B7A67" w:rsidP="001B7A67">
      <w:pPr>
        <w:pStyle w:val="EndNoteBibliography"/>
        <w:ind w:left="720" w:hanging="720"/>
        <w:rPr>
          <w:noProof/>
        </w:rPr>
      </w:pPr>
      <w:r w:rsidRPr="001B7A67">
        <w:rPr>
          <w:noProof/>
        </w:rPr>
        <w:t xml:space="preserve">d'Angelo, L. S. C., Savulich, G., &amp; Sahakian, B. J. (2017). Lifestyle use of drugs by healthy people for enhancing cognition, creativity, motivation and pleasure. </w:t>
      </w:r>
      <w:r w:rsidRPr="001B7A67">
        <w:rPr>
          <w:i/>
          <w:noProof/>
        </w:rPr>
        <w:t>British Journal of Pharmacology, 174</w:t>
      </w:r>
      <w:r w:rsidRPr="001B7A67">
        <w:rPr>
          <w:noProof/>
        </w:rPr>
        <w:t xml:space="preserve">(19), 3257-3267. </w:t>
      </w:r>
    </w:p>
    <w:p w14:paraId="7B04BD99" w14:textId="77777777" w:rsidR="001B7A67" w:rsidRPr="001B7A67" w:rsidRDefault="001B7A67" w:rsidP="001B7A67">
      <w:pPr>
        <w:pStyle w:val="EndNoteBibliography"/>
        <w:ind w:left="720" w:hanging="720"/>
        <w:rPr>
          <w:noProof/>
        </w:rPr>
      </w:pPr>
      <w:r w:rsidRPr="001B7A67">
        <w:rPr>
          <w:noProof/>
        </w:rPr>
        <w:t>Dean, J. (2017). Micro-dosing LSD: The Drug Habit Your Boss Is Gonna Love. GQ. In.</w:t>
      </w:r>
    </w:p>
    <w:p w14:paraId="7FEA8313" w14:textId="77777777" w:rsidR="001B7A67" w:rsidRPr="001B7A67" w:rsidRDefault="001B7A67" w:rsidP="001B7A67">
      <w:pPr>
        <w:pStyle w:val="EndNoteBibliography"/>
        <w:ind w:left="720" w:hanging="720"/>
        <w:rPr>
          <w:noProof/>
        </w:rPr>
      </w:pPr>
      <w:r w:rsidRPr="001B7A67">
        <w:rPr>
          <w:noProof/>
        </w:rPr>
        <w:t xml:space="preserve">Dos Santos, R. G., Bouso, J. C., Alcázar-Córcoles, M. Á., &amp; Hallak, J. E. (2018). Efficacy, tolerability, and safety of serotonergic psychedelics for the management of mood, anxiety, and substance-use disorders: a systematic review of systematic reviews. </w:t>
      </w:r>
      <w:r w:rsidRPr="001B7A67">
        <w:rPr>
          <w:i/>
          <w:noProof/>
        </w:rPr>
        <w:t>Expert review of clinical pharmacology, 11</w:t>
      </w:r>
      <w:r w:rsidRPr="001B7A67">
        <w:rPr>
          <w:noProof/>
        </w:rPr>
        <w:t xml:space="preserve">(9), 889-902. </w:t>
      </w:r>
    </w:p>
    <w:p w14:paraId="62B370B4" w14:textId="77777777" w:rsidR="001B7A67" w:rsidRPr="001B7A67" w:rsidRDefault="001B7A67" w:rsidP="001B7A67">
      <w:pPr>
        <w:pStyle w:val="EndNoteBibliography"/>
        <w:ind w:left="720" w:hanging="720"/>
        <w:rPr>
          <w:noProof/>
        </w:rPr>
      </w:pPr>
      <w:r w:rsidRPr="001B7A67">
        <w:rPr>
          <w:noProof/>
        </w:rPr>
        <w:t xml:space="preserve">Dyck, E. (2005). Psychedelic Psychiatry: LSD and Post-World War II Medical Experimentation in Canada. </w:t>
      </w:r>
    </w:p>
    <w:p w14:paraId="18F78C86" w14:textId="77777777" w:rsidR="001B7A67" w:rsidRPr="001B7A67" w:rsidRDefault="001B7A67" w:rsidP="001B7A67">
      <w:pPr>
        <w:pStyle w:val="EndNoteBibliography"/>
        <w:ind w:left="720" w:hanging="720"/>
        <w:rPr>
          <w:noProof/>
        </w:rPr>
      </w:pPr>
      <w:r w:rsidRPr="001B7A67">
        <w:rPr>
          <w:noProof/>
        </w:rPr>
        <w:t xml:space="preserve">Dyck, E. (2018). Who Is Keeping Tabs? LSD Lessons from the Past for the Future. In </w:t>
      </w:r>
      <w:r w:rsidRPr="001B7A67">
        <w:rPr>
          <w:i/>
          <w:noProof/>
        </w:rPr>
        <w:t>Plant Medicines, Healing and Psychedelic Science</w:t>
      </w:r>
      <w:r w:rsidRPr="001B7A67">
        <w:rPr>
          <w:noProof/>
        </w:rPr>
        <w:t xml:space="preserve"> (pp. 1-17): Springer.</w:t>
      </w:r>
    </w:p>
    <w:p w14:paraId="6BD6B011" w14:textId="77777777" w:rsidR="001B7A67" w:rsidRPr="001B7A67" w:rsidRDefault="001B7A67" w:rsidP="001B7A67">
      <w:pPr>
        <w:pStyle w:val="EndNoteBibliography"/>
        <w:ind w:left="720" w:hanging="720"/>
        <w:rPr>
          <w:noProof/>
        </w:rPr>
      </w:pPr>
      <w:r w:rsidRPr="001B7A67">
        <w:rPr>
          <w:noProof/>
        </w:rPr>
        <w:t xml:space="preserve">Elangbam, C. S., Job, L. E., Zadrozny, L. M., Barton, J. C., Yoon, L. W., Gates, L. D., &amp; Slocum, N. (2008). 5-hydroxytryptamine (5HT)-induced valvulopathy: compositional valvular alterations are associated with 5HT2B receptor and 5HT transporter transcript changes in Sprague-Dawley rats. </w:t>
      </w:r>
      <w:r w:rsidRPr="001B7A67">
        <w:rPr>
          <w:i/>
          <w:noProof/>
        </w:rPr>
        <w:t>Experimental and Toxicologic Pathology, 60</w:t>
      </w:r>
      <w:r w:rsidRPr="001B7A67">
        <w:rPr>
          <w:noProof/>
        </w:rPr>
        <w:t xml:space="preserve">(4-5), 253-262. </w:t>
      </w:r>
    </w:p>
    <w:p w14:paraId="262D6FA4" w14:textId="77777777" w:rsidR="001B7A67" w:rsidRPr="001B7A67" w:rsidRDefault="001B7A67" w:rsidP="001B7A67">
      <w:pPr>
        <w:pStyle w:val="EndNoteBibliography"/>
        <w:ind w:left="720" w:hanging="720"/>
        <w:rPr>
          <w:noProof/>
        </w:rPr>
      </w:pPr>
      <w:r w:rsidRPr="001B7A67">
        <w:rPr>
          <w:noProof/>
        </w:rPr>
        <w:t xml:space="preserve">Fadiman, J. (2011). </w:t>
      </w:r>
      <w:r w:rsidRPr="001B7A67">
        <w:rPr>
          <w:i/>
          <w:noProof/>
        </w:rPr>
        <w:t>The psychedelic explorer's guide: Safe, therapeutic, and sacred journeys</w:t>
      </w:r>
      <w:r w:rsidRPr="001B7A67">
        <w:rPr>
          <w:noProof/>
        </w:rPr>
        <w:t>: Simon and Schuster.</w:t>
      </w:r>
    </w:p>
    <w:p w14:paraId="3820BCF9" w14:textId="77777777" w:rsidR="001B7A67" w:rsidRPr="001B7A67" w:rsidRDefault="001B7A67" w:rsidP="001B7A67">
      <w:pPr>
        <w:pStyle w:val="EndNoteBibliography"/>
        <w:ind w:left="720" w:hanging="720"/>
        <w:rPr>
          <w:noProof/>
        </w:rPr>
      </w:pPr>
      <w:r w:rsidRPr="001B7A67">
        <w:rPr>
          <w:noProof/>
        </w:rPr>
        <w:t xml:space="preserve">Flanagan, T. W., &amp; Nichols, C. D. (2018). Psychedelics as anti-inflammatory agents. </w:t>
      </w:r>
      <w:r w:rsidRPr="001B7A67">
        <w:rPr>
          <w:i/>
          <w:noProof/>
        </w:rPr>
        <w:t>International Review of Psychiatry, 30</w:t>
      </w:r>
      <w:r w:rsidRPr="001B7A67">
        <w:rPr>
          <w:noProof/>
        </w:rPr>
        <w:t xml:space="preserve">(4), 363-375. </w:t>
      </w:r>
    </w:p>
    <w:p w14:paraId="5AFE607E" w14:textId="77777777" w:rsidR="001B7A67" w:rsidRPr="001B7A67" w:rsidRDefault="001B7A67" w:rsidP="001B7A67">
      <w:pPr>
        <w:pStyle w:val="EndNoteBibliography"/>
        <w:ind w:left="720" w:hanging="720"/>
        <w:rPr>
          <w:noProof/>
        </w:rPr>
      </w:pPr>
      <w:r w:rsidRPr="001B7A67">
        <w:rPr>
          <w:noProof/>
        </w:rPr>
        <w:t xml:space="preserve">Furukawa, T. A., McGuire, H., &amp; Barbui, C. (2002). Meta-analysis of effects and side effects of low dosage tricyclic antidepressants in depression: systematic review. </w:t>
      </w:r>
      <w:r w:rsidRPr="001B7A67">
        <w:rPr>
          <w:i/>
          <w:noProof/>
        </w:rPr>
        <w:t>Bmj, 325</w:t>
      </w:r>
      <w:r w:rsidRPr="001B7A67">
        <w:rPr>
          <w:noProof/>
        </w:rPr>
        <w:t xml:space="preserve">(7371), 991. </w:t>
      </w:r>
    </w:p>
    <w:p w14:paraId="6BC898EA" w14:textId="77777777" w:rsidR="001B7A67" w:rsidRPr="001B7A67" w:rsidRDefault="001B7A67" w:rsidP="001B7A67">
      <w:pPr>
        <w:pStyle w:val="EndNoteBibliography"/>
        <w:ind w:left="720" w:hanging="720"/>
        <w:rPr>
          <w:noProof/>
        </w:rPr>
      </w:pPr>
      <w:r w:rsidRPr="001B7A67">
        <w:rPr>
          <w:noProof/>
        </w:rPr>
        <w:t xml:space="preserve">Galvão, A. C., de Almeida, R. N., Silva, E. A., Freire, F. A., Palhano-Fontes, F., Onias, H., . . . Lobão-Soares, B. (2018). Cortisol modulation by ayahuasca in patients with treatment resistant depression and healthy controls. </w:t>
      </w:r>
      <w:r w:rsidRPr="001B7A67">
        <w:rPr>
          <w:i/>
          <w:noProof/>
        </w:rPr>
        <w:t>Frontiers in psychiatry, 9</w:t>
      </w:r>
      <w:r w:rsidRPr="001B7A67">
        <w:rPr>
          <w:noProof/>
        </w:rPr>
        <w:t xml:space="preserve">, 185. </w:t>
      </w:r>
    </w:p>
    <w:p w14:paraId="099F2C5E" w14:textId="77777777" w:rsidR="001B7A67" w:rsidRPr="001B7A67" w:rsidRDefault="001B7A67" w:rsidP="001B7A67">
      <w:pPr>
        <w:pStyle w:val="EndNoteBibliography"/>
        <w:ind w:left="720" w:hanging="720"/>
        <w:rPr>
          <w:noProof/>
        </w:rPr>
      </w:pPr>
      <w:r w:rsidRPr="001B7A67">
        <w:rPr>
          <w:noProof/>
        </w:rPr>
        <w:t xml:space="preserve">Garcia-Romeu, A., R Griffiths, R., &amp; W Johnson, M. (2014). Psilocybin-occasioned mystical experiences in the treatment of tobacco addiction. </w:t>
      </w:r>
      <w:r w:rsidRPr="001B7A67">
        <w:rPr>
          <w:i/>
          <w:noProof/>
        </w:rPr>
        <w:t>Current drug abuse reviews, 7</w:t>
      </w:r>
      <w:r w:rsidRPr="001B7A67">
        <w:rPr>
          <w:noProof/>
        </w:rPr>
        <w:t xml:space="preserve">(3), 157-164. </w:t>
      </w:r>
    </w:p>
    <w:p w14:paraId="3A75C03B" w14:textId="77777777" w:rsidR="001B7A67" w:rsidRPr="001B7A67" w:rsidRDefault="001B7A67" w:rsidP="001B7A67">
      <w:pPr>
        <w:pStyle w:val="EndNoteBibliography"/>
        <w:ind w:left="720" w:hanging="720"/>
        <w:rPr>
          <w:noProof/>
        </w:rPr>
      </w:pPr>
      <w:r w:rsidRPr="001B7A67">
        <w:rPr>
          <w:noProof/>
        </w:rPr>
        <w:t xml:space="preserve">Gasser, P., Holstein, D., Michel, Y., Doblin, R., Yazar-Klosinski, B., Passie, T., &amp; Brenneisen, R. (2014). Safety and efficacy of lysergic acid diethylamide-assisted psychotherapy for anxiety associated with life-threatening diseases. </w:t>
      </w:r>
      <w:r w:rsidRPr="001B7A67">
        <w:rPr>
          <w:i/>
          <w:noProof/>
        </w:rPr>
        <w:t>The Journal of nervous and mental disease, 202</w:t>
      </w:r>
      <w:r w:rsidRPr="001B7A67">
        <w:rPr>
          <w:noProof/>
        </w:rPr>
        <w:t xml:space="preserve">(7), 513. </w:t>
      </w:r>
    </w:p>
    <w:p w14:paraId="525C661C" w14:textId="77777777" w:rsidR="001B7A67" w:rsidRPr="001B7A67" w:rsidRDefault="001B7A67" w:rsidP="001B7A67">
      <w:pPr>
        <w:pStyle w:val="EndNoteBibliography"/>
        <w:ind w:left="720" w:hanging="720"/>
        <w:rPr>
          <w:noProof/>
        </w:rPr>
      </w:pPr>
      <w:r w:rsidRPr="001B7A67">
        <w:rPr>
          <w:noProof/>
        </w:rPr>
        <w:lastRenderedPageBreak/>
        <w:t xml:space="preserve">Gerber, K., Flores, I. G., Ruiz, A. C., Ali, I., Ginsberg, N. L., &amp; Schenberg, E. E. (2021). Ethical Concerns about Psilocybin Intellectual Property. </w:t>
      </w:r>
      <w:r w:rsidRPr="001B7A67">
        <w:rPr>
          <w:i/>
          <w:noProof/>
        </w:rPr>
        <w:t>ACS Pharmacology &amp; Translational Science</w:t>
      </w:r>
      <w:r w:rsidRPr="001B7A67">
        <w:rPr>
          <w:noProof/>
        </w:rPr>
        <w:t xml:space="preserve">. </w:t>
      </w:r>
    </w:p>
    <w:p w14:paraId="3DC60F5F" w14:textId="77777777" w:rsidR="001B7A67" w:rsidRPr="001B7A67" w:rsidRDefault="001B7A67" w:rsidP="001B7A67">
      <w:pPr>
        <w:pStyle w:val="EndNoteBibliography"/>
        <w:ind w:left="720" w:hanging="720"/>
        <w:rPr>
          <w:noProof/>
        </w:rPr>
      </w:pPr>
      <w:r w:rsidRPr="001B7A67">
        <w:rPr>
          <w:noProof/>
        </w:rPr>
        <w:t xml:space="preserve">Glatter, R. (2015). LSD microdosing: The new job enhancer in Silicon Valley and beyond. </w:t>
      </w:r>
      <w:r w:rsidRPr="001B7A67">
        <w:rPr>
          <w:i/>
          <w:noProof/>
        </w:rPr>
        <w:t>Forbes</w:t>
      </w:r>
      <w:r w:rsidRPr="001B7A67">
        <w:rPr>
          <w:noProof/>
        </w:rPr>
        <w:t xml:space="preserve">. </w:t>
      </w:r>
    </w:p>
    <w:p w14:paraId="72488920" w14:textId="77777777" w:rsidR="001B7A67" w:rsidRPr="001B7A67" w:rsidRDefault="001B7A67" w:rsidP="001B7A67">
      <w:pPr>
        <w:pStyle w:val="EndNoteBibliography"/>
        <w:ind w:left="720" w:hanging="720"/>
        <w:rPr>
          <w:noProof/>
        </w:rPr>
      </w:pPr>
      <w:r w:rsidRPr="001B7A67">
        <w:rPr>
          <w:noProof/>
        </w:rPr>
        <w:t xml:space="preserve">Griffiths, R. R., Johnson, M. W., Carducci, M. A., Umbricht, A., Richards, W. A., Richards, B. D., . . . Klinedinst, M. A. (2016). Psilocybin produces substantial and sustained decreases in depression and anxiety in patients with life-threatening cancer: A randomized double-blind trial. </w:t>
      </w:r>
      <w:r w:rsidRPr="001B7A67">
        <w:rPr>
          <w:i/>
          <w:noProof/>
        </w:rPr>
        <w:t>Journal of Psychopharmacology, 30</w:t>
      </w:r>
      <w:r w:rsidRPr="001B7A67">
        <w:rPr>
          <w:noProof/>
        </w:rPr>
        <w:t xml:space="preserve">(12), 1181-1197. </w:t>
      </w:r>
    </w:p>
    <w:p w14:paraId="63C173C1" w14:textId="77777777" w:rsidR="001B7A67" w:rsidRPr="001B7A67" w:rsidRDefault="001B7A67" w:rsidP="001B7A67">
      <w:pPr>
        <w:pStyle w:val="EndNoteBibliography"/>
        <w:ind w:left="720" w:hanging="720"/>
        <w:rPr>
          <w:noProof/>
        </w:rPr>
      </w:pPr>
      <w:r w:rsidRPr="001B7A67">
        <w:rPr>
          <w:noProof/>
        </w:rPr>
        <w:t xml:space="preserve">Griffiths, R. R., Johnson, M. W., Richards, W. A., Richards, B. D., McCann, U., &amp; Jesse, R. (2011). Psilocybin occasioned mystical-type experiences: immediate and persisting dose-related effects. </w:t>
      </w:r>
      <w:r w:rsidRPr="001B7A67">
        <w:rPr>
          <w:i/>
          <w:noProof/>
        </w:rPr>
        <w:t>Psychopharmacology, 218</w:t>
      </w:r>
      <w:r w:rsidRPr="001B7A67">
        <w:rPr>
          <w:noProof/>
        </w:rPr>
        <w:t xml:space="preserve">(4), 649-665. </w:t>
      </w:r>
    </w:p>
    <w:p w14:paraId="0F8298F2" w14:textId="77777777" w:rsidR="001B7A67" w:rsidRPr="001B7A67" w:rsidRDefault="001B7A67" w:rsidP="001B7A67">
      <w:pPr>
        <w:pStyle w:val="EndNoteBibliography"/>
        <w:ind w:left="720" w:hanging="720"/>
        <w:rPr>
          <w:noProof/>
        </w:rPr>
      </w:pPr>
      <w:r w:rsidRPr="001B7A67">
        <w:rPr>
          <w:noProof/>
        </w:rPr>
        <w:t xml:space="preserve">Griffiths, R. R., Richards, W. A., Johnson, M. W., McCann, U. D., &amp; Jesse, R. (2008). Mystical-type experiences occasioned by psilocybin mediate the attribution of personal meaning and spiritual significance 14 months later. </w:t>
      </w:r>
      <w:r w:rsidRPr="001B7A67">
        <w:rPr>
          <w:i/>
          <w:noProof/>
        </w:rPr>
        <w:t>Journal of Psychopharmacology, 22</w:t>
      </w:r>
      <w:r w:rsidRPr="001B7A67">
        <w:rPr>
          <w:noProof/>
        </w:rPr>
        <w:t xml:space="preserve">(6), 621-632. </w:t>
      </w:r>
    </w:p>
    <w:p w14:paraId="2032299F" w14:textId="77777777" w:rsidR="001B7A67" w:rsidRPr="001B7A67" w:rsidRDefault="001B7A67" w:rsidP="001B7A67">
      <w:pPr>
        <w:pStyle w:val="EndNoteBibliography"/>
        <w:ind w:left="720" w:hanging="720"/>
        <w:rPr>
          <w:noProof/>
        </w:rPr>
      </w:pPr>
      <w:r w:rsidRPr="001B7A67">
        <w:rPr>
          <w:noProof/>
        </w:rPr>
        <w:t xml:space="preserve">Griffiths, R. R., Richards, W. A., McCann, U., &amp; Jesse, R. (2006). Psilocybin can occasion mystical-type experiences having substantial and sustained personal meaning and spiritual significance. </w:t>
      </w:r>
      <w:r w:rsidRPr="001B7A67">
        <w:rPr>
          <w:i/>
          <w:noProof/>
        </w:rPr>
        <w:t>Psychopharmacology, 187</w:t>
      </w:r>
      <w:r w:rsidRPr="001B7A67">
        <w:rPr>
          <w:noProof/>
        </w:rPr>
        <w:t xml:space="preserve">(3), 268-283. </w:t>
      </w:r>
    </w:p>
    <w:p w14:paraId="3F738AF5" w14:textId="77777777" w:rsidR="001B7A67" w:rsidRPr="001B7A67" w:rsidRDefault="001B7A67" w:rsidP="001B7A67">
      <w:pPr>
        <w:pStyle w:val="EndNoteBibliography"/>
        <w:ind w:left="720" w:hanging="720"/>
        <w:rPr>
          <w:noProof/>
        </w:rPr>
      </w:pPr>
      <w:r w:rsidRPr="001B7A67">
        <w:rPr>
          <w:noProof/>
        </w:rPr>
        <w:t xml:space="preserve">Grinspoon, L., &amp; Bakalar, J. B. (1981). The psychedelic drug therapies. </w:t>
      </w:r>
      <w:r w:rsidRPr="001B7A67">
        <w:rPr>
          <w:i/>
          <w:noProof/>
        </w:rPr>
        <w:t>Curr Psychiatr Ther, 20</w:t>
      </w:r>
      <w:r w:rsidRPr="001B7A67">
        <w:rPr>
          <w:noProof/>
        </w:rPr>
        <w:t xml:space="preserve">, 275-283. </w:t>
      </w:r>
    </w:p>
    <w:p w14:paraId="4EA6BCCF" w14:textId="77777777" w:rsidR="001B7A67" w:rsidRPr="001B7A67" w:rsidRDefault="001B7A67" w:rsidP="001B7A67">
      <w:pPr>
        <w:pStyle w:val="EndNoteBibliography"/>
        <w:ind w:left="720" w:hanging="720"/>
        <w:rPr>
          <w:noProof/>
        </w:rPr>
      </w:pPr>
      <w:r w:rsidRPr="001B7A67">
        <w:rPr>
          <w:noProof/>
        </w:rPr>
        <w:t xml:space="preserve">Grob, C. S., Danforth, A. L., Chopra, G. S., Hagerty, M., McKay, C. R., Halberstadt, A. L., &amp; Greer, G. R. (2011). Pilot study of psilocybin treatment for anxiety in patients with advanced-stage cancer. </w:t>
      </w:r>
      <w:r w:rsidRPr="001B7A67">
        <w:rPr>
          <w:i/>
          <w:noProof/>
        </w:rPr>
        <w:t>Archives of General Psychiatry, 68</w:t>
      </w:r>
      <w:r w:rsidRPr="001B7A67">
        <w:rPr>
          <w:noProof/>
        </w:rPr>
        <w:t xml:space="preserve">(1), 71-78. </w:t>
      </w:r>
    </w:p>
    <w:p w14:paraId="6DA628F0" w14:textId="77777777" w:rsidR="001B7A67" w:rsidRPr="001B7A67" w:rsidRDefault="001B7A67" w:rsidP="001B7A67">
      <w:pPr>
        <w:pStyle w:val="EndNoteBibliography"/>
        <w:ind w:left="720" w:hanging="720"/>
        <w:rPr>
          <w:noProof/>
        </w:rPr>
      </w:pPr>
      <w:r w:rsidRPr="001B7A67">
        <w:rPr>
          <w:noProof/>
        </w:rPr>
        <w:t xml:space="preserve">Grof, S., Goodman, L. E., Richards, W. A., &amp; Kurland, A. (1973). LSD-assisted psychotherapy in patients with terminal cancer. </w:t>
      </w:r>
      <w:r w:rsidRPr="001B7A67">
        <w:rPr>
          <w:i/>
          <w:noProof/>
        </w:rPr>
        <w:t>International pharmacopsychiatry, 8</w:t>
      </w:r>
      <w:r w:rsidRPr="001B7A67">
        <w:rPr>
          <w:noProof/>
        </w:rPr>
        <w:t xml:space="preserve">, 129-144. </w:t>
      </w:r>
    </w:p>
    <w:p w14:paraId="1A7D73EE" w14:textId="77777777" w:rsidR="001B7A67" w:rsidRPr="001B7A67" w:rsidRDefault="001B7A67" w:rsidP="001B7A67">
      <w:pPr>
        <w:pStyle w:val="EndNoteBibliography"/>
        <w:ind w:left="720" w:hanging="720"/>
        <w:rPr>
          <w:noProof/>
        </w:rPr>
      </w:pPr>
      <w:r w:rsidRPr="001B7A67">
        <w:rPr>
          <w:noProof/>
        </w:rPr>
        <w:t xml:space="preserve">Hartogsohn, I. (2016). Set and setting, psychedelics and the placebo response: An extra-pharmacological perspective on psychopharmacology. </w:t>
      </w:r>
      <w:r w:rsidRPr="001B7A67">
        <w:rPr>
          <w:i/>
          <w:noProof/>
        </w:rPr>
        <w:t>Journal of Psychopharmacology, 30</w:t>
      </w:r>
      <w:r w:rsidRPr="001B7A67">
        <w:rPr>
          <w:noProof/>
        </w:rPr>
        <w:t xml:space="preserve">(12), 1259-1267. </w:t>
      </w:r>
    </w:p>
    <w:p w14:paraId="59D524EF" w14:textId="77777777" w:rsidR="001B7A67" w:rsidRPr="001B7A67" w:rsidRDefault="001B7A67" w:rsidP="001B7A67">
      <w:pPr>
        <w:pStyle w:val="EndNoteBibliography"/>
        <w:ind w:left="720" w:hanging="720"/>
        <w:rPr>
          <w:noProof/>
        </w:rPr>
      </w:pPr>
      <w:r w:rsidRPr="001B7A67">
        <w:rPr>
          <w:noProof/>
        </w:rPr>
        <w:t xml:space="preserve">Hartogsohn, I. (2020). </w:t>
      </w:r>
      <w:r w:rsidRPr="001B7A67">
        <w:rPr>
          <w:i/>
          <w:noProof/>
        </w:rPr>
        <w:t>American Trip: Set, Setting, and the Psychedelic Experience in the Twentieth Century</w:t>
      </w:r>
      <w:r w:rsidRPr="001B7A67">
        <w:rPr>
          <w:noProof/>
        </w:rPr>
        <w:t>: MIT Press.</w:t>
      </w:r>
    </w:p>
    <w:p w14:paraId="60F6DCDC" w14:textId="77777777" w:rsidR="001B7A67" w:rsidRPr="001B7A67" w:rsidRDefault="001B7A67" w:rsidP="001B7A67">
      <w:pPr>
        <w:pStyle w:val="EndNoteBibliography"/>
        <w:ind w:left="720" w:hanging="720"/>
        <w:rPr>
          <w:noProof/>
        </w:rPr>
      </w:pPr>
      <w:r w:rsidRPr="001B7A67">
        <w:rPr>
          <w:noProof/>
        </w:rPr>
        <w:t xml:space="preserve">Heffter, A. (1896). Ueber cacteenalkaloide. </w:t>
      </w:r>
      <w:r w:rsidRPr="001B7A67">
        <w:rPr>
          <w:i/>
          <w:noProof/>
        </w:rPr>
        <w:t>Berichte der deutschen chemischen Gesellschaft, 29</w:t>
      </w:r>
      <w:r w:rsidRPr="001B7A67">
        <w:rPr>
          <w:noProof/>
        </w:rPr>
        <w:t xml:space="preserve">(1), 216-227. </w:t>
      </w:r>
    </w:p>
    <w:p w14:paraId="7983BD4F" w14:textId="77777777" w:rsidR="001B7A67" w:rsidRPr="001B7A67" w:rsidRDefault="001B7A67" w:rsidP="001B7A67">
      <w:pPr>
        <w:pStyle w:val="EndNoteBibliography"/>
        <w:ind w:left="720" w:hanging="720"/>
        <w:rPr>
          <w:noProof/>
        </w:rPr>
      </w:pPr>
      <w:r w:rsidRPr="001B7A67">
        <w:rPr>
          <w:noProof/>
        </w:rPr>
        <w:t xml:space="preserve">Hendricks, P. S., Clark, C. B., Johnson, M. W., Fontaine, K. R., &amp; Cropsey, K. L. (2014). Hallucinogen use predicts reduced recidivism among substance-involved offenders under community corrections supervision. </w:t>
      </w:r>
      <w:r w:rsidRPr="001B7A67">
        <w:rPr>
          <w:i/>
          <w:noProof/>
        </w:rPr>
        <w:t>Journal of Psychopharmacology, 28</w:t>
      </w:r>
      <w:r w:rsidRPr="001B7A67">
        <w:rPr>
          <w:noProof/>
        </w:rPr>
        <w:t xml:space="preserve">(1), 62-66. </w:t>
      </w:r>
    </w:p>
    <w:p w14:paraId="4E027449" w14:textId="77777777" w:rsidR="001B7A67" w:rsidRPr="001B7A67" w:rsidRDefault="001B7A67" w:rsidP="001B7A67">
      <w:pPr>
        <w:pStyle w:val="EndNoteBibliography"/>
        <w:ind w:left="720" w:hanging="720"/>
        <w:rPr>
          <w:noProof/>
        </w:rPr>
      </w:pPr>
      <w:r w:rsidRPr="001B7A67">
        <w:rPr>
          <w:noProof/>
        </w:rPr>
        <w:t xml:space="preserve">Hendricks, P. S., Crawford, M. S., Cropsey, K. L., Copes, H., Sweat, N. W., Walsh, Z., &amp; Pavela, G. (2018). The relationships of classic psychedelic use with criminal behavior in the United States adult population. </w:t>
      </w:r>
      <w:r w:rsidRPr="001B7A67">
        <w:rPr>
          <w:i/>
          <w:noProof/>
        </w:rPr>
        <w:t>Journal of Psychopharmacology, 32</w:t>
      </w:r>
      <w:r w:rsidRPr="001B7A67">
        <w:rPr>
          <w:noProof/>
        </w:rPr>
        <w:t xml:space="preserve">(1), 37-48. </w:t>
      </w:r>
    </w:p>
    <w:p w14:paraId="4F3406A2" w14:textId="77777777" w:rsidR="001B7A67" w:rsidRPr="001B7A67" w:rsidRDefault="001B7A67" w:rsidP="001B7A67">
      <w:pPr>
        <w:pStyle w:val="EndNoteBibliography"/>
        <w:ind w:left="720" w:hanging="720"/>
        <w:rPr>
          <w:noProof/>
        </w:rPr>
      </w:pPr>
      <w:r w:rsidRPr="001B7A67">
        <w:rPr>
          <w:noProof/>
        </w:rPr>
        <w:t xml:space="preserve">Hendricks, P. S., Thorne, C. B., Clark, C. B., Coombs, D. W., &amp; Johnson, M. W. (2015). Classic psychedelic use is associated with reduced psychological distress and suicidality in the United States adult population. </w:t>
      </w:r>
      <w:r w:rsidRPr="001B7A67">
        <w:rPr>
          <w:i/>
          <w:noProof/>
        </w:rPr>
        <w:t>Journal of Psychopharmacology, 29</w:t>
      </w:r>
      <w:r w:rsidRPr="001B7A67">
        <w:rPr>
          <w:noProof/>
        </w:rPr>
        <w:t xml:space="preserve">(3), 280-288. </w:t>
      </w:r>
    </w:p>
    <w:p w14:paraId="19EF6732" w14:textId="77777777" w:rsidR="001B7A67" w:rsidRPr="001B7A67" w:rsidRDefault="001B7A67" w:rsidP="001B7A67">
      <w:pPr>
        <w:pStyle w:val="EndNoteBibliography"/>
        <w:ind w:left="720" w:hanging="720"/>
        <w:rPr>
          <w:noProof/>
        </w:rPr>
      </w:pPr>
      <w:r w:rsidRPr="001B7A67">
        <w:rPr>
          <w:noProof/>
        </w:rPr>
        <w:t xml:space="preserve">Hofmann, A. (1979). How LSD originated. </w:t>
      </w:r>
      <w:r w:rsidRPr="001B7A67">
        <w:rPr>
          <w:i/>
          <w:noProof/>
        </w:rPr>
        <w:t>Journal of psychedelic drugs, 11</w:t>
      </w:r>
      <w:r w:rsidRPr="001B7A67">
        <w:rPr>
          <w:noProof/>
        </w:rPr>
        <w:t xml:space="preserve">(1-2), 53-60. </w:t>
      </w:r>
    </w:p>
    <w:p w14:paraId="1056A3B0" w14:textId="77777777" w:rsidR="001B7A67" w:rsidRPr="001B7A67" w:rsidRDefault="001B7A67" w:rsidP="001B7A67">
      <w:pPr>
        <w:pStyle w:val="EndNoteBibliography"/>
        <w:ind w:left="720" w:hanging="720"/>
        <w:rPr>
          <w:noProof/>
        </w:rPr>
      </w:pPr>
      <w:r w:rsidRPr="001B7A67">
        <w:rPr>
          <w:noProof/>
        </w:rPr>
        <w:t xml:space="preserve">Hollister, L. E., Shelton, J., &amp; Krieger, G. (1969). A controlled comparison of lysergic acid diethylamide (LSD) and dextroamphetamine in alcoholics. </w:t>
      </w:r>
      <w:r w:rsidRPr="001B7A67">
        <w:rPr>
          <w:i/>
          <w:noProof/>
        </w:rPr>
        <w:t>American Journal of Psychiatry, 125</w:t>
      </w:r>
      <w:r w:rsidRPr="001B7A67">
        <w:rPr>
          <w:noProof/>
        </w:rPr>
        <w:t xml:space="preserve">(10), 1352-1357. </w:t>
      </w:r>
    </w:p>
    <w:p w14:paraId="66D24517" w14:textId="77777777" w:rsidR="001B7A67" w:rsidRPr="001B7A67" w:rsidRDefault="001B7A67" w:rsidP="001B7A67">
      <w:pPr>
        <w:pStyle w:val="EndNoteBibliography"/>
        <w:ind w:left="720" w:hanging="720"/>
        <w:rPr>
          <w:noProof/>
        </w:rPr>
      </w:pPr>
      <w:r w:rsidRPr="001B7A67">
        <w:rPr>
          <w:noProof/>
        </w:rPr>
        <w:lastRenderedPageBreak/>
        <w:t xml:space="preserve">Horowitz, M. (1976). Interview with Albert Hoffman. </w:t>
      </w:r>
      <w:r w:rsidRPr="001B7A67">
        <w:rPr>
          <w:i/>
          <w:noProof/>
        </w:rPr>
        <w:t>High Times, 197611</w:t>
      </w:r>
      <w:r w:rsidRPr="001B7A67">
        <w:rPr>
          <w:noProof/>
        </w:rPr>
        <w:t xml:space="preserve">. </w:t>
      </w:r>
    </w:p>
    <w:p w14:paraId="2BB17F5D" w14:textId="77777777" w:rsidR="001B7A67" w:rsidRPr="001B7A67" w:rsidRDefault="001B7A67" w:rsidP="001B7A67">
      <w:pPr>
        <w:pStyle w:val="EndNoteBibliography"/>
        <w:ind w:left="720" w:hanging="720"/>
        <w:rPr>
          <w:noProof/>
        </w:rPr>
      </w:pPr>
      <w:r w:rsidRPr="001B7A67">
        <w:rPr>
          <w:noProof/>
        </w:rPr>
        <w:t xml:space="preserve">Horsley, R. R., Páleníček, T., Kolin, J., &amp; Valeš, K. (2018). Psilocin and ketamine microdosing: effects of subchronic intermittent microdoses in the elevated plus-maze in male Wistar rats. </w:t>
      </w:r>
      <w:r w:rsidRPr="001B7A67">
        <w:rPr>
          <w:i/>
          <w:noProof/>
        </w:rPr>
        <w:t>Behavioural pharmacology, 29</w:t>
      </w:r>
      <w:r w:rsidRPr="001B7A67">
        <w:rPr>
          <w:noProof/>
        </w:rPr>
        <w:t xml:space="preserve">(6), 530-536. </w:t>
      </w:r>
    </w:p>
    <w:p w14:paraId="536FDDDD" w14:textId="77777777" w:rsidR="001B7A67" w:rsidRPr="001B7A67" w:rsidRDefault="001B7A67" w:rsidP="001B7A67">
      <w:pPr>
        <w:pStyle w:val="EndNoteBibliography"/>
        <w:ind w:left="720" w:hanging="720"/>
        <w:rPr>
          <w:noProof/>
        </w:rPr>
      </w:pPr>
      <w:r w:rsidRPr="001B7A67">
        <w:rPr>
          <w:noProof/>
        </w:rPr>
        <w:t xml:space="preserve">Hughes, C. E., &amp; Stevens, A. (2007). The effects of the decriminalization of drug use in Portugal. </w:t>
      </w:r>
    </w:p>
    <w:p w14:paraId="059F4147" w14:textId="77777777" w:rsidR="001B7A67" w:rsidRPr="001B7A67" w:rsidRDefault="001B7A67" w:rsidP="001B7A67">
      <w:pPr>
        <w:pStyle w:val="EndNoteBibliography"/>
        <w:ind w:left="720" w:hanging="720"/>
        <w:rPr>
          <w:noProof/>
        </w:rPr>
      </w:pPr>
      <w:r w:rsidRPr="001B7A67">
        <w:rPr>
          <w:noProof/>
        </w:rPr>
        <w:t xml:space="preserve">Hutten, N. R., Mason, N. L., Dolder, P. C., &amp; Kuypers, K. P. (2019). Motives and side-effects of microdosing with psychedelics among users. </w:t>
      </w:r>
      <w:r w:rsidRPr="001B7A67">
        <w:rPr>
          <w:i/>
          <w:noProof/>
        </w:rPr>
        <w:t>International Journal of Neuropsychopharmacology, 22</w:t>
      </w:r>
      <w:r w:rsidRPr="001B7A67">
        <w:rPr>
          <w:noProof/>
        </w:rPr>
        <w:t xml:space="preserve">(7), 426-434. </w:t>
      </w:r>
    </w:p>
    <w:p w14:paraId="4997FA0A" w14:textId="77777777" w:rsidR="001B7A67" w:rsidRPr="001B7A67" w:rsidRDefault="001B7A67" w:rsidP="001B7A67">
      <w:pPr>
        <w:pStyle w:val="EndNoteBibliography"/>
        <w:ind w:left="720" w:hanging="720"/>
        <w:rPr>
          <w:noProof/>
        </w:rPr>
      </w:pPr>
      <w:r w:rsidRPr="001B7A67">
        <w:rPr>
          <w:noProof/>
        </w:rPr>
        <w:t xml:space="preserve">Isbell, H., Belleville, R. E., Fraser, H. F., Wikler, A., &amp; Logan, C. (1956). Studies on lysergic acid diethylamide (LSD-25): 1. Effects in former morphine addicts and development of tolerance during chronic intoxication. </w:t>
      </w:r>
      <w:r w:rsidRPr="001B7A67">
        <w:rPr>
          <w:i/>
          <w:noProof/>
        </w:rPr>
        <w:t>AMA Archives of Neurology &amp; Psychiatry, 76</w:t>
      </w:r>
      <w:r w:rsidRPr="001B7A67">
        <w:rPr>
          <w:noProof/>
        </w:rPr>
        <w:t xml:space="preserve">(5), 468-478. </w:t>
      </w:r>
    </w:p>
    <w:p w14:paraId="666022C7" w14:textId="77777777" w:rsidR="001B7A67" w:rsidRPr="001B7A67" w:rsidRDefault="001B7A67" w:rsidP="001B7A67">
      <w:pPr>
        <w:pStyle w:val="EndNoteBibliography"/>
        <w:ind w:left="720" w:hanging="720"/>
        <w:rPr>
          <w:noProof/>
        </w:rPr>
      </w:pPr>
      <w:r w:rsidRPr="001B7A67">
        <w:rPr>
          <w:noProof/>
        </w:rPr>
        <w:t xml:space="preserve">Johansen, P.-Ø., &amp; Krebs, T. S. (2015). Psychedelics not linked to mental health problems or suicidal behavior: A population study. </w:t>
      </w:r>
      <w:r w:rsidRPr="001B7A67">
        <w:rPr>
          <w:i/>
          <w:noProof/>
        </w:rPr>
        <w:t>Journal of Psychopharmacology, 29</w:t>
      </w:r>
      <w:r w:rsidRPr="001B7A67">
        <w:rPr>
          <w:noProof/>
        </w:rPr>
        <w:t xml:space="preserve">(3), 270-279. </w:t>
      </w:r>
    </w:p>
    <w:p w14:paraId="112321A2" w14:textId="77777777" w:rsidR="001B7A67" w:rsidRPr="001B7A67" w:rsidRDefault="001B7A67" w:rsidP="001B7A67">
      <w:pPr>
        <w:pStyle w:val="EndNoteBibliography"/>
        <w:ind w:left="720" w:hanging="720"/>
        <w:rPr>
          <w:noProof/>
        </w:rPr>
      </w:pPr>
      <w:r w:rsidRPr="001B7A67">
        <w:rPr>
          <w:noProof/>
        </w:rPr>
        <w:t xml:space="preserve">Johnson, M. W., Garcia-Romeu, A., Cosimano, M. P., &amp; Griffiths, R. R. (2014). Pilot study of the 5-HT2AR agonist psilocybin in the treatment of tobacco addiction. </w:t>
      </w:r>
      <w:r w:rsidRPr="001B7A67">
        <w:rPr>
          <w:i/>
          <w:noProof/>
        </w:rPr>
        <w:t>Journal of Psychopharmacology, 28</w:t>
      </w:r>
      <w:r w:rsidRPr="001B7A67">
        <w:rPr>
          <w:noProof/>
        </w:rPr>
        <w:t xml:space="preserve">(11), 983-992. </w:t>
      </w:r>
    </w:p>
    <w:p w14:paraId="0BCE0890" w14:textId="77777777" w:rsidR="001B7A67" w:rsidRPr="001B7A67" w:rsidRDefault="001B7A67" w:rsidP="001B7A67">
      <w:pPr>
        <w:pStyle w:val="EndNoteBibliography"/>
        <w:ind w:left="720" w:hanging="720"/>
        <w:rPr>
          <w:noProof/>
        </w:rPr>
      </w:pPr>
      <w:r w:rsidRPr="001B7A67">
        <w:rPr>
          <w:noProof/>
        </w:rPr>
        <w:t xml:space="preserve">Johnson, M. W., Richards, W. A., &amp; Griffiths, R. R. (2008). Human hallucinogen research: guidelines for safety. </w:t>
      </w:r>
      <w:r w:rsidRPr="001B7A67">
        <w:rPr>
          <w:i/>
          <w:noProof/>
        </w:rPr>
        <w:t>Journal of Psychopharmacology, 22</w:t>
      </w:r>
      <w:r w:rsidRPr="001B7A67">
        <w:rPr>
          <w:noProof/>
        </w:rPr>
        <w:t xml:space="preserve">(6), 603-620. </w:t>
      </w:r>
    </w:p>
    <w:p w14:paraId="7A2B4570" w14:textId="77777777" w:rsidR="001B7A67" w:rsidRPr="001B7A67" w:rsidRDefault="001B7A67" w:rsidP="001B7A67">
      <w:pPr>
        <w:pStyle w:val="EndNoteBibliography"/>
        <w:ind w:left="720" w:hanging="720"/>
        <w:rPr>
          <w:noProof/>
        </w:rPr>
      </w:pPr>
      <w:r w:rsidRPr="001B7A67">
        <w:rPr>
          <w:noProof/>
        </w:rPr>
        <w:t xml:space="preserve">Johnstad, P. G. (2018). Powerful substances in tiny amounts: An interview study of psychedelic microdosing. </w:t>
      </w:r>
      <w:r w:rsidRPr="001B7A67">
        <w:rPr>
          <w:i/>
          <w:noProof/>
        </w:rPr>
        <w:t>Nordic Studies on Alcohol and Drugs, 35</w:t>
      </w:r>
      <w:r w:rsidRPr="001B7A67">
        <w:rPr>
          <w:noProof/>
        </w:rPr>
        <w:t xml:space="preserve">(1), 39-51. </w:t>
      </w:r>
    </w:p>
    <w:p w14:paraId="6913E4AD" w14:textId="77777777" w:rsidR="001B7A67" w:rsidRPr="001B7A67" w:rsidRDefault="001B7A67" w:rsidP="001B7A67">
      <w:pPr>
        <w:pStyle w:val="EndNoteBibliography"/>
        <w:ind w:left="720" w:hanging="720"/>
        <w:rPr>
          <w:noProof/>
        </w:rPr>
      </w:pPr>
      <w:r w:rsidRPr="001B7A67">
        <w:rPr>
          <w:noProof/>
        </w:rPr>
        <w:t xml:space="preserve">Kaertner, L., Steinborn, M., Kettner, H., Spriggs, M., Roseman, L., Buchborn, T., . . . Carhart-Harris, R. (2021). Positive expectations predict improved mental-health outcomes linked to psychedelic microdosing. </w:t>
      </w:r>
      <w:r w:rsidRPr="001B7A67">
        <w:rPr>
          <w:i/>
          <w:noProof/>
        </w:rPr>
        <w:t>Scientific reports, 11</w:t>
      </w:r>
      <w:r w:rsidRPr="001B7A67">
        <w:rPr>
          <w:noProof/>
        </w:rPr>
        <w:t xml:space="preserve">(1), 1-11. </w:t>
      </w:r>
    </w:p>
    <w:p w14:paraId="3B38BEF4" w14:textId="77777777" w:rsidR="001B7A67" w:rsidRPr="001B7A67" w:rsidRDefault="001B7A67" w:rsidP="001B7A67">
      <w:pPr>
        <w:pStyle w:val="EndNoteBibliography"/>
        <w:ind w:left="720" w:hanging="720"/>
        <w:rPr>
          <w:noProof/>
        </w:rPr>
      </w:pPr>
      <w:r w:rsidRPr="001B7A67">
        <w:rPr>
          <w:noProof/>
        </w:rPr>
        <w:t xml:space="preserve">Kast, E. (1967). Attenuation of anticipation: a therapeutic use of lysergic acid diethylamide. </w:t>
      </w:r>
      <w:r w:rsidRPr="001B7A67">
        <w:rPr>
          <w:i/>
          <w:noProof/>
        </w:rPr>
        <w:t>Psychiatric Quarterly, 41</w:t>
      </w:r>
      <w:r w:rsidRPr="001B7A67">
        <w:rPr>
          <w:noProof/>
        </w:rPr>
        <w:t xml:space="preserve">(4), 646-657. </w:t>
      </w:r>
    </w:p>
    <w:p w14:paraId="0B026505" w14:textId="77777777" w:rsidR="001B7A67" w:rsidRPr="001B7A67" w:rsidRDefault="001B7A67" w:rsidP="001B7A67">
      <w:pPr>
        <w:pStyle w:val="EndNoteBibliography"/>
        <w:ind w:left="720" w:hanging="720"/>
        <w:rPr>
          <w:noProof/>
        </w:rPr>
      </w:pPr>
      <w:r w:rsidRPr="001B7A67">
        <w:rPr>
          <w:noProof/>
        </w:rPr>
        <w:t xml:space="preserve">Kast, E. C. (1964). Pain and LSD-25: A theory of attenuation of anticipation. </w:t>
      </w:r>
      <w:r w:rsidRPr="001B7A67">
        <w:rPr>
          <w:i/>
          <w:noProof/>
        </w:rPr>
        <w:t>LSD: The Consciousness-Expanding Drug, GP Putnam's Sons, New York</w:t>
      </w:r>
      <w:r w:rsidRPr="001B7A67">
        <w:rPr>
          <w:noProof/>
        </w:rPr>
        <w:t xml:space="preserve">, 241-256. </w:t>
      </w:r>
    </w:p>
    <w:p w14:paraId="75EA2424" w14:textId="77777777" w:rsidR="001B7A67" w:rsidRPr="001B7A67" w:rsidRDefault="001B7A67" w:rsidP="001B7A67">
      <w:pPr>
        <w:pStyle w:val="EndNoteBibliography"/>
        <w:ind w:left="720" w:hanging="720"/>
        <w:rPr>
          <w:noProof/>
        </w:rPr>
      </w:pPr>
      <w:r w:rsidRPr="001B7A67">
        <w:rPr>
          <w:noProof/>
        </w:rPr>
        <w:t xml:space="preserve">Kast, E. C., &amp; Collins, V. J. (1964). Study of lysergic acid diethylamide as an analgesic agent. </w:t>
      </w:r>
      <w:r w:rsidRPr="001B7A67">
        <w:rPr>
          <w:i/>
          <w:noProof/>
        </w:rPr>
        <w:t>Anesthesia &amp; Analgesia, 43</w:t>
      </w:r>
      <w:r w:rsidRPr="001B7A67">
        <w:rPr>
          <w:noProof/>
        </w:rPr>
        <w:t xml:space="preserve">(3), 285-291. </w:t>
      </w:r>
    </w:p>
    <w:p w14:paraId="3279632E" w14:textId="77777777" w:rsidR="001B7A67" w:rsidRPr="001B7A67" w:rsidRDefault="001B7A67" w:rsidP="001B7A67">
      <w:pPr>
        <w:pStyle w:val="EndNoteBibliography"/>
        <w:ind w:left="720" w:hanging="720"/>
        <w:rPr>
          <w:noProof/>
        </w:rPr>
      </w:pPr>
      <w:r w:rsidRPr="001B7A67">
        <w:rPr>
          <w:noProof/>
        </w:rPr>
        <w:t xml:space="preserve">Kirsch, I. (2014). Antidepressants and the placebo effect. </w:t>
      </w:r>
      <w:r w:rsidRPr="001B7A67">
        <w:rPr>
          <w:i/>
          <w:noProof/>
        </w:rPr>
        <w:t>Zeitschrift für Psychologie, 222</w:t>
      </w:r>
      <w:r w:rsidRPr="001B7A67">
        <w:rPr>
          <w:noProof/>
        </w:rPr>
        <w:t xml:space="preserve">(3), 128. </w:t>
      </w:r>
    </w:p>
    <w:p w14:paraId="75DE96FA" w14:textId="77777777" w:rsidR="001B7A67" w:rsidRPr="001B7A67" w:rsidRDefault="001B7A67" w:rsidP="001B7A67">
      <w:pPr>
        <w:pStyle w:val="EndNoteBibliography"/>
        <w:ind w:left="720" w:hanging="720"/>
        <w:rPr>
          <w:noProof/>
        </w:rPr>
      </w:pPr>
      <w:r w:rsidRPr="001B7A67">
        <w:rPr>
          <w:noProof/>
        </w:rPr>
        <w:t xml:space="preserve">Kirsch, I., &amp; Sapirstein, G. (1999). Listening to Prozac but hearing placebo: A meta-analysis of antidepressant medications. </w:t>
      </w:r>
    </w:p>
    <w:p w14:paraId="7752E8A8" w14:textId="77777777" w:rsidR="001B7A67" w:rsidRPr="001B7A67" w:rsidRDefault="001B7A67" w:rsidP="001B7A67">
      <w:pPr>
        <w:pStyle w:val="EndNoteBibliography"/>
        <w:ind w:left="720" w:hanging="720"/>
        <w:rPr>
          <w:noProof/>
        </w:rPr>
      </w:pPr>
      <w:r w:rsidRPr="001B7A67">
        <w:rPr>
          <w:noProof/>
        </w:rPr>
        <w:t xml:space="preserve">Krebs, T. S., &amp; Johansen, P.-Ø. (2013). Psychedelics and mental health: a population study. </w:t>
      </w:r>
      <w:r w:rsidRPr="001B7A67">
        <w:rPr>
          <w:i/>
          <w:noProof/>
        </w:rPr>
        <w:t>PLoS One, 8</w:t>
      </w:r>
      <w:r w:rsidRPr="001B7A67">
        <w:rPr>
          <w:noProof/>
        </w:rPr>
        <w:t xml:space="preserve">(8), e63972. </w:t>
      </w:r>
    </w:p>
    <w:p w14:paraId="42B46E57" w14:textId="77777777" w:rsidR="001B7A67" w:rsidRPr="001B7A67" w:rsidRDefault="001B7A67" w:rsidP="001B7A67">
      <w:pPr>
        <w:pStyle w:val="EndNoteBibliography"/>
        <w:ind w:left="720" w:hanging="720"/>
        <w:rPr>
          <w:noProof/>
        </w:rPr>
      </w:pPr>
      <w:r w:rsidRPr="001B7A67">
        <w:rPr>
          <w:noProof/>
        </w:rPr>
        <w:t xml:space="preserve">Kurland, A. A. (1985). LSD in the supportive care of the terminally ill cancer patient. </w:t>
      </w:r>
      <w:r w:rsidRPr="001B7A67">
        <w:rPr>
          <w:i/>
          <w:noProof/>
        </w:rPr>
        <w:t>Journal of psychoactive drugs, 17</w:t>
      </w:r>
      <w:r w:rsidRPr="001B7A67">
        <w:rPr>
          <w:noProof/>
        </w:rPr>
        <w:t xml:space="preserve">(4), 279-290. </w:t>
      </w:r>
    </w:p>
    <w:p w14:paraId="1EF9DC72" w14:textId="77777777" w:rsidR="001B7A67" w:rsidRPr="001B7A67" w:rsidRDefault="001B7A67" w:rsidP="001B7A67">
      <w:pPr>
        <w:pStyle w:val="EndNoteBibliography"/>
        <w:ind w:left="720" w:hanging="720"/>
        <w:rPr>
          <w:noProof/>
        </w:rPr>
      </w:pPr>
      <w:r w:rsidRPr="001B7A67">
        <w:rPr>
          <w:noProof/>
        </w:rPr>
        <w:t xml:space="preserve">Kurland, A. A., Grof, S., Pahnke, W. N., &amp; Goodman, L. E. (1972). Psychedelic drug assisted psychotherapy in patients with terminal cancer. </w:t>
      </w:r>
      <w:r w:rsidRPr="001B7A67">
        <w:rPr>
          <w:i/>
          <w:noProof/>
        </w:rPr>
        <w:t>Journal of Thanatology</w:t>
      </w:r>
      <w:r w:rsidRPr="001B7A67">
        <w:rPr>
          <w:noProof/>
        </w:rPr>
        <w:t xml:space="preserve">. </w:t>
      </w:r>
    </w:p>
    <w:p w14:paraId="728AB6E9" w14:textId="77777777" w:rsidR="001B7A67" w:rsidRPr="001B7A67" w:rsidRDefault="001B7A67" w:rsidP="001B7A67">
      <w:pPr>
        <w:pStyle w:val="EndNoteBibliography"/>
        <w:ind w:left="720" w:hanging="720"/>
        <w:rPr>
          <w:noProof/>
        </w:rPr>
      </w:pPr>
      <w:r w:rsidRPr="001B7A67">
        <w:rPr>
          <w:noProof/>
        </w:rPr>
        <w:t xml:space="preserve">Kuypers, K. P., Ng, L., Erritzoe, D., Knudsen, G. M., Nichols, C. D., Nichols, D. E., . . . Nutt, D. (2019). Microdosing psychedelics: More questions than answers? An overview and suggestions for future research. </w:t>
      </w:r>
      <w:r w:rsidRPr="001B7A67">
        <w:rPr>
          <w:i/>
          <w:noProof/>
        </w:rPr>
        <w:t>Journal of Psychopharmacology, 33</w:t>
      </w:r>
      <w:r w:rsidRPr="001B7A67">
        <w:rPr>
          <w:noProof/>
        </w:rPr>
        <w:t xml:space="preserve">(9), 1039-1057. </w:t>
      </w:r>
    </w:p>
    <w:p w14:paraId="4E97FD02" w14:textId="77777777" w:rsidR="001B7A67" w:rsidRPr="001B7A67" w:rsidRDefault="001B7A67" w:rsidP="001B7A67">
      <w:pPr>
        <w:pStyle w:val="EndNoteBibliography"/>
        <w:ind w:left="720" w:hanging="720"/>
        <w:rPr>
          <w:noProof/>
        </w:rPr>
      </w:pPr>
      <w:r w:rsidRPr="001B7A67">
        <w:rPr>
          <w:noProof/>
        </w:rPr>
        <w:t xml:space="preserve">Leary, T., Litwin, G. H., &amp; Metzner, R. (1963). Reactions to psilocybin administered in a supportive environment. </w:t>
      </w:r>
      <w:r w:rsidRPr="001B7A67">
        <w:rPr>
          <w:i/>
          <w:noProof/>
        </w:rPr>
        <w:t>Journal of Nervous and Mental Disease</w:t>
      </w:r>
      <w:r w:rsidRPr="001B7A67">
        <w:rPr>
          <w:noProof/>
        </w:rPr>
        <w:t xml:space="preserve">. </w:t>
      </w:r>
    </w:p>
    <w:p w14:paraId="37D21303" w14:textId="77777777" w:rsidR="001B7A67" w:rsidRPr="001B7A67" w:rsidRDefault="001B7A67" w:rsidP="001B7A67">
      <w:pPr>
        <w:pStyle w:val="EndNoteBibliography"/>
        <w:ind w:left="720" w:hanging="720"/>
        <w:rPr>
          <w:noProof/>
        </w:rPr>
      </w:pPr>
      <w:r w:rsidRPr="001B7A67">
        <w:rPr>
          <w:noProof/>
        </w:rPr>
        <w:lastRenderedPageBreak/>
        <w:t xml:space="preserve">Lebedev, A. V., Kaelen, M., Lövdén, M., Nilsson, J., Feilding, A., Nutt, D. J., &amp; Carhart‐Harris, R. L. (2016). LSD‐induced entropic brain activity predicts subsequent personality change. </w:t>
      </w:r>
      <w:r w:rsidRPr="001B7A67">
        <w:rPr>
          <w:i/>
          <w:noProof/>
        </w:rPr>
        <w:t>Human brain mapping, 37</w:t>
      </w:r>
      <w:r w:rsidRPr="001B7A67">
        <w:rPr>
          <w:noProof/>
        </w:rPr>
        <w:t xml:space="preserve">(9), 3203-3213. </w:t>
      </w:r>
    </w:p>
    <w:p w14:paraId="11303967" w14:textId="77777777" w:rsidR="001B7A67" w:rsidRPr="001B7A67" w:rsidRDefault="001B7A67" w:rsidP="001B7A67">
      <w:pPr>
        <w:pStyle w:val="EndNoteBibliography"/>
        <w:ind w:left="720" w:hanging="720"/>
        <w:rPr>
          <w:noProof/>
        </w:rPr>
      </w:pPr>
      <w:r w:rsidRPr="001B7A67">
        <w:rPr>
          <w:noProof/>
        </w:rPr>
        <w:t xml:space="preserve">Ly, C., Greb, A. C., Cameron, L. P., Wong, J. M., Barragan, E. V., Wilson, P. C., . . . Paddy, M. R. (2018). Psychedelics promote structural and functional neural plasticity. </w:t>
      </w:r>
      <w:r w:rsidRPr="001B7A67">
        <w:rPr>
          <w:i/>
          <w:noProof/>
        </w:rPr>
        <w:t>Cell reports, 23</w:t>
      </w:r>
      <w:r w:rsidRPr="001B7A67">
        <w:rPr>
          <w:noProof/>
        </w:rPr>
        <w:t xml:space="preserve">(11), 3170-3182. </w:t>
      </w:r>
    </w:p>
    <w:p w14:paraId="0216D9B2" w14:textId="77777777" w:rsidR="001B7A67" w:rsidRPr="001B7A67" w:rsidRDefault="001B7A67" w:rsidP="001B7A67">
      <w:pPr>
        <w:pStyle w:val="EndNoteBibliography"/>
        <w:ind w:left="720" w:hanging="720"/>
        <w:rPr>
          <w:noProof/>
        </w:rPr>
      </w:pPr>
      <w:r w:rsidRPr="001B7A67">
        <w:rPr>
          <w:noProof/>
        </w:rPr>
        <w:t xml:space="preserve">Machek, S. B. (2019). Psychedelics: Overlooked Clinical Tools with Unexplored Ergogenic Potential. </w:t>
      </w:r>
      <w:r w:rsidRPr="001B7A67">
        <w:rPr>
          <w:i/>
          <w:noProof/>
        </w:rPr>
        <w:t>Journal of Exercise and Nutrition ISSN, 2640</w:t>
      </w:r>
      <w:r w:rsidRPr="001B7A67">
        <w:rPr>
          <w:noProof/>
        </w:rPr>
        <w:t xml:space="preserve">, 2572. </w:t>
      </w:r>
    </w:p>
    <w:p w14:paraId="41AA3AC2" w14:textId="77777777" w:rsidR="001B7A67" w:rsidRPr="001B7A67" w:rsidRDefault="001B7A67" w:rsidP="001B7A67">
      <w:pPr>
        <w:pStyle w:val="EndNoteBibliography"/>
        <w:ind w:left="720" w:hanging="720"/>
        <w:rPr>
          <w:noProof/>
        </w:rPr>
      </w:pPr>
      <w:r w:rsidRPr="001B7A67">
        <w:rPr>
          <w:noProof/>
        </w:rPr>
        <w:t xml:space="preserve">Maier, L. J., &amp; Schaub, M. P. (2015). The use of prescription drugs and drugs of abuse for neuroenhancement in Europe. </w:t>
      </w:r>
      <w:r w:rsidRPr="001B7A67">
        <w:rPr>
          <w:i/>
          <w:noProof/>
        </w:rPr>
        <w:t>European Psychologist</w:t>
      </w:r>
      <w:r w:rsidRPr="001B7A67">
        <w:rPr>
          <w:noProof/>
        </w:rPr>
        <w:t xml:space="preserve">. </w:t>
      </w:r>
    </w:p>
    <w:p w14:paraId="3A9D0E0E" w14:textId="77777777" w:rsidR="001B7A67" w:rsidRPr="001B7A67" w:rsidRDefault="001B7A67" w:rsidP="001B7A67">
      <w:pPr>
        <w:pStyle w:val="EndNoteBibliography"/>
        <w:ind w:left="720" w:hanging="720"/>
        <w:rPr>
          <w:noProof/>
        </w:rPr>
      </w:pPr>
      <w:r w:rsidRPr="001B7A67">
        <w:rPr>
          <w:noProof/>
        </w:rPr>
        <w:t xml:space="preserve">McCormack, J. P., Allan, G. M., &amp; Virani, A. S. (2011). Is bigger better? An argument for very low starting doses. </w:t>
      </w:r>
      <w:r w:rsidRPr="001B7A67">
        <w:rPr>
          <w:i/>
          <w:noProof/>
        </w:rPr>
        <w:t>Cmaj, 183</w:t>
      </w:r>
      <w:r w:rsidRPr="001B7A67">
        <w:rPr>
          <w:noProof/>
        </w:rPr>
        <w:t xml:space="preserve">(1), 65-69. </w:t>
      </w:r>
    </w:p>
    <w:p w14:paraId="3630F6F1" w14:textId="77777777" w:rsidR="001B7A67" w:rsidRPr="001B7A67" w:rsidRDefault="001B7A67" w:rsidP="001B7A67">
      <w:pPr>
        <w:pStyle w:val="EndNoteBibliography"/>
        <w:ind w:left="720" w:hanging="720"/>
        <w:rPr>
          <w:noProof/>
        </w:rPr>
      </w:pPr>
      <w:r w:rsidRPr="001B7A67">
        <w:rPr>
          <w:noProof/>
        </w:rPr>
        <w:t xml:space="preserve">McKenna, T. (1999). </w:t>
      </w:r>
      <w:r w:rsidRPr="001B7A67">
        <w:rPr>
          <w:i/>
          <w:noProof/>
        </w:rPr>
        <w:t>Food of the gods: the search for the original tree of knowledge: a radical history of plants, drugs and human evolution</w:t>
      </w:r>
      <w:r w:rsidRPr="001B7A67">
        <w:rPr>
          <w:noProof/>
        </w:rPr>
        <w:t>: Random House.</w:t>
      </w:r>
    </w:p>
    <w:p w14:paraId="0F7E5CD0" w14:textId="77777777" w:rsidR="001B7A67" w:rsidRPr="001B7A67" w:rsidRDefault="001B7A67" w:rsidP="001B7A67">
      <w:pPr>
        <w:pStyle w:val="EndNoteBibliography"/>
        <w:ind w:left="720" w:hanging="720"/>
        <w:rPr>
          <w:noProof/>
        </w:rPr>
      </w:pPr>
      <w:r w:rsidRPr="001B7A67">
        <w:rPr>
          <w:noProof/>
        </w:rPr>
        <w:t xml:space="preserve">Miller, F. G., &amp; Kaptchuk, T. J. (2008). The power of context: reconceptualizing the placebo effect. </w:t>
      </w:r>
      <w:r w:rsidRPr="001B7A67">
        <w:rPr>
          <w:i/>
          <w:noProof/>
        </w:rPr>
        <w:t>Journal of the Royal Society of Medicine, 101</w:t>
      </w:r>
      <w:r w:rsidRPr="001B7A67">
        <w:rPr>
          <w:noProof/>
        </w:rPr>
        <w:t xml:space="preserve">(5), 222-225. </w:t>
      </w:r>
    </w:p>
    <w:p w14:paraId="7DBB4231" w14:textId="77777777" w:rsidR="001B7A67" w:rsidRPr="001B7A67" w:rsidRDefault="001B7A67" w:rsidP="001B7A67">
      <w:pPr>
        <w:pStyle w:val="EndNoteBibliography"/>
        <w:ind w:left="720" w:hanging="720"/>
        <w:rPr>
          <w:noProof/>
        </w:rPr>
      </w:pPr>
      <w:r w:rsidRPr="001B7A67">
        <w:rPr>
          <w:noProof/>
        </w:rPr>
        <w:t xml:space="preserve">Moerman, D. E., &amp; Jonas, W. B. (2002). Deconstructing the placebo effect and finding the meaning response. </w:t>
      </w:r>
      <w:r w:rsidRPr="001B7A67">
        <w:rPr>
          <w:i/>
          <w:noProof/>
        </w:rPr>
        <w:t>Annals of Internal medicine, 136</w:t>
      </w:r>
      <w:r w:rsidRPr="001B7A67">
        <w:rPr>
          <w:noProof/>
        </w:rPr>
        <w:t xml:space="preserve">(6), 471-476. </w:t>
      </w:r>
    </w:p>
    <w:p w14:paraId="13E75F91" w14:textId="77777777" w:rsidR="001B7A67" w:rsidRPr="001B7A67" w:rsidRDefault="001B7A67" w:rsidP="001B7A67">
      <w:pPr>
        <w:pStyle w:val="EndNoteBibliography"/>
        <w:ind w:left="720" w:hanging="720"/>
        <w:rPr>
          <w:noProof/>
        </w:rPr>
      </w:pPr>
      <w:r w:rsidRPr="001B7A67">
        <w:rPr>
          <w:noProof/>
        </w:rPr>
        <w:t xml:space="preserve">Moreno, F. A., Wiegand, C. B., Taitano, E. K., &amp; Delgado, P. L. (2006). Safety, tolerability, and efficacy of psilocybin in 9 patients with obsessive-compulsive disorder. </w:t>
      </w:r>
      <w:r w:rsidRPr="001B7A67">
        <w:rPr>
          <w:i/>
          <w:noProof/>
        </w:rPr>
        <w:t>Journal of Clinical Psychiatry, 67</w:t>
      </w:r>
      <w:r w:rsidRPr="001B7A67">
        <w:rPr>
          <w:noProof/>
        </w:rPr>
        <w:t xml:space="preserve">(11), 1735-1740. </w:t>
      </w:r>
    </w:p>
    <w:p w14:paraId="2E4A0AA1" w14:textId="77777777" w:rsidR="001B7A67" w:rsidRPr="001B7A67" w:rsidRDefault="001B7A67" w:rsidP="001B7A67">
      <w:pPr>
        <w:pStyle w:val="EndNoteBibliography"/>
        <w:ind w:left="720" w:hanging="720"/>
        <w:rPr>
          <w:noProof/>
        </w:rPr>
      </w:pPr>
      <w:r w:rsidRPr="001B7A67">
        <w:rPr>
          <w:noProof/>
        </w:rPr>
        <w:t xml:space="preserve">Munkholm, K., Paludan-Müller, A. S., &amp; Boesen, K. (2019). Considering the methodological limitations in the evidence base of antidepressants for depression: a reanalysis of a network meta-analysis. </w:t>
      </w:r>
      <w:r w:rsidRPr="001B7A67">
        <w:rPr>
          <w:i/>
          <w:noProof/>
        </w:rPr>
        <w:t>BMJ open, 9</w:t>
      </w:r>
      <w:r w:rsidRPr="001B7A67">
        <w:rPr>
          <w:noProof/>
        </w:rPr>
        <w:t xml:space="preserve">(6), e024886. </w:t>
      </w:r>
    </w:p>
    <w:p w14:paraId="69868ADE" w14:textId="77777777" w:rsidR="001B7A67" w:rsidRPr="001B7A67" w:rsidRDefault="001B7A67" w:rsidP="001B7A67">
      <w:pPr>
        <w:pStyle w:val="EndNoteBibliography"/>
        <w:ind w:left="720" w:hanging="720"/>
        <w:rPr>
          <w:noProof/>
        </w:rPr>
      </w:pPr>
      <w:r w:rsidRPr="001B7A67">
        <w:rPr>
          <w:noProof/>
        </w:rPr>
        <w:t xml:space="preserve">Muttoni, S., Ardissino, M., &amp; John, C. (2019). Classical psychedelics for the treatment of depression and anxiety: a systematic review. </w:t>
      </w:r>
      <w:r w:rsidRPr="001B7A67">
        <w:rPr>
          <w:i/>
          <w:noProof/>
        </w:rPr>
        <w:t>Journal of affective disorders, 258</w:t>
      </w:r>
      <w:r w:rsidRPr="001B7A67">
        <w:rPr>
          <w:noProof/>
        </w:rPr>
        <w:t xml:space="preserve">, 11-24. </w:t>
      </w:r>
    </w:p>
    <w:p w14:paraId="698A5251" w14:textId="77777777" w:rsidR="001B7A67" w:rsidRPr="001B7A67" w:rsidRDefault="001B7A67" w:rsidP="001B7A67">
      <w:pPr>
        <w:pStyle w:val="EndNoteBibliography"/>
        <w:ind w:left="720" w:hanging="720"/>
        <w:rPr>
          <w:noProof/>
        </w:rPr>
      </w:pPr>
      <w:r w:rsidRPr="001B7A67">
        <w:rPr>
          <w:noProof/>
        </w:rPr>
        <w:t xml:space="preserve">Nichols, D. E. (2016). Psychedelics. </w:t>
      </w:r>
      <w:r w:rsidRPr="001B7A67">
        <w:rPr>
          <w:i/>
          <w:noProof/>
        </w:rPr>
        <w:t>Pharmacological reviews, 68</w:t>
      </w:r>
      <w:r w:rsidRPr="001B7A67">
        <w:rPr>
          <w:noProof/>
        </w:rPr>
        <w:t xml:space="preserve">(2), 264-355. </w:t>
      </w:r>
    </w:p>
    <w:p w14:paraId="7A84EE4D" w14:textId="77777777" w:rsidR="001B7A67" w:rsidRPr="001B7A67" w:rsidRDefault="001B7A67" w:rsidP="001B7A67">
      <w:pPr>
        <w:pStyle w:val="EndNoteBibliography"/>
        <w:ind w:left="720" w:hanging="720"/>
        <w:rPr>
          <w:noProof/>
        </w:rPr>
      </w:pPr>
      <w:r w:rsidRPr="001B7A67">
        <w:rPr>
          <w:noProof/>
        </w:rPr>
        <w:t xml:space="preserve">Nutt, D. J., King, L. A., &amp; Nichols, D. E. (2013). Effects of Schedule I drug laws on neuroscience research and treatment innovation. </w:t>
      </w:r>
      <w:r w:rsidRPr="001B7A67">
        <w:rPr>
          <w:i/>
          <w:noProof/>
        </w:rPr>
        <w:t>Nature Reviews Neuroscience, 14</w:t>
      </w:r>
      <w:r w:rsidRPr="001B7A67">
        <w:rPr>
          <w:noProof/>
        </w:rPr>
        <w:t xml:space="preserve">(8), 577-585. </w:t>
      </w:r>
    </w:p>
    <w:p w14:paraId="58B6E9FF" w14:textId="77777777" w:rsidR="001B7A67" w:rsidRPr="001B7A67" w:rsidRDefault="001B7A67" w:rsidP="001B7A67">
      <w:pPr>
        <w:pStyle w:val="EndNoteBibliography"/>
        <w:ind w:left="720" w:hanging="720"/>
        <w:rPr>
          <w:noProof/>
        </w:rPr>
      </w:pPr>
      <w:r w:rsidRPr="001B7A67">
        <w:rPr>
          <w:noProof/>
        </w:rPr>
        <w:t xml:space="preserve">Nutt, D. J., King, L. A., &amp; Phillips, L. D. (2010). Drug harms in the UK: a multicriteria decision analysis. </w:t>
      </w:r>
      <w:r w:rsidRPr="001B7A67">
        <w:rPr>
          <w:i/>
          <w:noProof/>
        </w:rPr>
        <w:t>The Lancet, 376</w:t>
      </w:r>
      <w:r w:rsidRPr="001B7A67">
        <w:rPr>
          <w:noProof/>
        </w:rPr>
        <w:t xml:space="preserve">(9752), 1558-1565. </w:t>
      </w:r>
    </w:p>
    <w:p w14:paraId="7C3BB65F" w14:textId="77777777" w:rsidR="001B7A67" w:rsidRPr="001B7A67" w:rsidRDefault="001B7A67" w:rsidP="001B7A67">
      <w:pPr>
        <w:pStyle w:val="EndNoteBibliography"/>
        <w:ind w:left="720" w:hanging="720"/>
        <w:rPr>
          <w:noProof/>
        </w:rPr>
      </w:pPr>
      <w:r w:rsidRPr="001B7A67">
        <w:rPr>
          <w:noProof/>
        </w:rPr>
        <w:t xml:space="preserve">O’Brien, C. P. (2001). Drug addiction and drug abuse. </w:t>
      </w:r>
      <w:r w:rsidRPr="001B7A67">
        <w:rPr>
          <w:i/>
          <w:noProof/>
        </w:rPr>
        <w:t>Goodman &amp; Gilman's the pharmacological basis of therapeutics</w:t>
      </w:r>
      <w:r w:rsidRPr="001B7A67">
        <w:rPr>
          <w:noProof/>
        </w:rPr>
        <w:t xml:space="preserve">. </w:t>
      </w:r>
    </w:p>
    <w:p w14:paraId="19D05971" w14:textId="77777777" w:rsidR="001B7A67" w:rsidRPr="001B7A67" w:rsidRDefault="001B7A67" w:rsidP="001B7A67">
      <w:pPr>
        <w:pStyle w:val="EndNoteBibliography"/>
        <w:ind w:left="720" w:hanging="720"/>
        <w:rPr>
          <w:noProof/>
        </w:rPr>
      </w:pPr>
      <w:r w:rsidRPr="001B7A67">
        <w:rPr>
          <w:noProof/>
        </w:rPr>
        <w:t xml:space="preserve">Olson, D. E. (2018). Psychoplastogens: a promising class of plasticity-promoting neurotherapeutics. </w:t>
      </w:r>
      <w:r w:rsidRPr="001B7A67">
        <w:rPr>
          <w:i/>
          <w:noProof/>
        </w:rPr>
        <w:t>Journal of experimental neuroscience, 12</w:t>
      </w:r>
      <w:r w:rsidRPr="001B7A67">
        <w:rPr>
          <w:noProof/>
        </w:rPr>
        <w:t xml:space="preserve">, 1179069518800508. </w:t>
      </w:r>
    </w:p>
    <w:p w14:paraId="69041280" w14:textId="77777777" w:rsidR="001B7A67" w:rsidRPr="001B7A67" w:rsidRDefault="001B7A67" w:rsidP="001B7A67">
      <w:pPr>
        <w:pStyle w:val="EndNoteBibliography"/>
        <w:ind w:left="720" w:hanging="720"/>
        <w:rPr>
          <w:noProof/>
        </w:rPr>
      </w:pPr>
      <w:r w:rsidRPr="001B7A67">
        <w:rPr>
          <w:noProof/>
        </w:rPr>
        <w:t xml:space="preserve">Olson, J. A., Suissa-Rocheleau, L., Lifshitz, M., Raz, A., &amp; Veissière, S. P. (2020). Tripping on nothing: placebo psychedelics and contextual factors. </w:t>
      </w:r>
      <w:r w:rsidRPr="001B7A67">
        <w:rPr>
          <w:i/>
          <w:noProof/>
        </w:rPr>
        <w:t>Psychopharmacology</w:t>
      </w:r>
      <w:r w:rsidRPr="001B7A67">
        <w:rPr>
          <w:noProof/>
        </w:rPr>
        <w:t xml:space="preserve">, 1-12. </w:t>
      </w:r>
    </w:p>
    <w:p w14:paraId="5C469928" w14:textId="77777777" w:rsidR="001B7A67" w:rsidRPr="001B7A67" w:rsidRDefault="001B7A67" w:rsidP="001B7A67">
      <w:pPr>
        <w:pStyle w:val="EndNoteBibliography"/>
        <w:ind w:left="720" w:hanging="720"/>
        <w:rPr>
          <w:noProof/>
        </w:rPr>
      </w:pPr>
      <w:r w:rsidRPr="001B7A67">
        <w:rPr>
          <w:noProof/>
        </w:rPr>
        <w:t xml:space="preserve">Osório, F. d. L., Sanches, R. F., Macedo, L. R., Dos Santos, R. G., Maia-de-Oliveira, J. P., Wichert-Ana, L., . . . Hallak, J. E. (2015). Antidepressant effects of a single dose of ayahuasca in patients with recurrent depression: a preliminary report. </w:t>
      </w:r>
      <w:r w:rsidRPr="001B7A67">
        <w:rPr>
          <w:i/>
          <w:noProof/>
        </w:rPr>
        <w:t>Brazilian Journal of Psychiatry, 37</w:t>
      </w:r>
      <w:r w:rsidRPr="001B7A67">
        <w:rPr>
          <w:noProof/>
        </w:rPr>
        <w:t xml:space="preserve">(1), 13-20. </w:t>
      </w:r>
    </w:p>
    <w:p w14:paraId="1B6E7983" w14:textId="77777777" w:rsidR="001B7A67" w:rsidRPr="001B7A67" w:rsidRDefault="001B7A67" w:rsidP="001B7A67">
      <w:pPr>
        <w:pStyle w:val="EndNoteBibliography"/>
        <w:ind w:left="720" w:hanging="720"/>
        <w:rPr>
          <w:noProof/>
        </w:rPr>
      </w:pPr>
      <w:r w:rsidRPr="001B7A67">
        <w:rPr>
          <w:noProof/>
        </w:rPr>
        <w:t xml:space="preserve">Palhano-Fontes, F., Barreto, D., Onias, H., Andrade, K. C., Novaes, M. M., Pessoa, J. A., . . . Dos Santos, R. G. (2019). Rapid antidepressant effects of the psychedelic ayahuasca in </w:t>
      </w:r>
      <w:r w:rsidRPr="001B7A67">
        <w:rPr>
          <w:noProof/>
        </w:rPr>
        <w:lastRenderedPageBreak/>
        <w:t xml:space="preserve">treatment-resistant depression: a randomized placebo-controlled trial. </w:t>
      </w:r>
      <w:r w:rsidRPr="001B7A67">
        <w:rPr>
          <w:i/>
          <w:noProof/>
        </w:rPr>
        <w:t>Psychological medicine, 49</w:t>
      </w:r>
      <w:r w:rsidRPr="001B7A67">
        <w:rPr>
          <w:noProof/>
        </w:rPr>
        <w:t xml:space="preserve">(4), 655-663. </w:t>
      </w:r>
    </w:p>
    <w:p w14:paraId="7838523B" w14:textId="77777777" w:rsidR="001B7A67" w:rsidRPr="001B7A67" w:rsidRDefault="001B7A67" w:rsidP="001B7A67">
      <w:pPr>
        <w:pStyle w:val="EndNoteBibliography"/>
        <w:ind w:left="720" w:hanging="720"/>
        <w:rPr>
          <w:noProof/>
        </w:rPr>
      </w:pPr>
      <w:r w:rsidRPr="001B7A67">
        <w:rPr>
          <w:noProof/>
        </w:rPr>
        <w:t xml:space="preserve">Polito, V., &amp; Stevenson, R. J. (2019). A systematic study of microdosing psychedelics. </w:t>
      </w:r>
      <w:r w:rsidRPr="001B7A67">
        <w:rPr>
          <w:i/>
          <w:noProof/>
        </w:rPr>
        <w:t>PLoS One, 14</w:t>
      </w:r>
      <w:r w:rsidRPr="001B7A67">
        <w:rPr>
          <w:noProof/>
        </w:rPr>
        <w:t xml:space="preserve">(2). </w:t>
      </w:r>
    </w:p>
    <w:p w14:paraId="23B791C1" w14:textId="77777777" w:rsidR="001B7A67" w:rsidRPr="001B7A67" w:rsidRDefault="001B7A67" w:rsidP="001B7A67">
      <w:pPr>
        <w:pStyle w:val="EndNoteBibliography"/>
        <w:ind w:left="720" w:hanging="720"/>
        <w:rPr>
          <w:noProof/>
        </w:rPr>
      </w:pPr>
      <w:r w:rsidRPr="001B7A67">
        <w:rPr>
          <w:noProof/>
        </w:rPr>
        <w:t xml:space="preserve">Pollan, M. (2019). </w:t>
      </w:r>
      <w:r w:rsidRPr="001B7A67">
        <w:rPr>
          <w:i/>
          <w:noProof/>
        </w:rPr>
        <w:t>How to change your mind: What the new science of psychedelics teaches us about consciousness, dying, addiction, depression, and transcendence</w:t>
      </w:r>
      <w:r w:rsidRPr="001B7A67">
        <w:rPr>
          <w:noProof/>
        </w:rPr>
        <w:t>: Penguin Books.</w:t>
      </w:r>
    </w:p>
    <w:p w14:paraId="545F5761" w14:textId="77777777" w:rsidR="001B7A67" w:rsidRPr="001B7A67" w:rsidRDefault="001B7A67" w:rsidP="001B7A67">
      <w:pPr>
        <w:pStyle w:val="EndNoteBibliography"/>
        <w:ind w:left="720" w:hanging="720"/>
        <w:rPr>
          <w:noProof/>
        </w:rPr>
      </w:pPr>
      <w:r w:rsidRPr="001B7A67">
        <w:rPr>
          <w:noProof/>
        </w:rPr>
        <w:t xml:space="preserve">Preller, K. H., &amp; Vollenweider, F. X. (2016). Phenomenology, structure, and dynamic of psychedelic states. In </w:t>
      </w:r>
      <w:r w:rsidRPr="001B7A67">
        <w:rPr>
          <w:i/>
          <w:noProof/>
        </w:rPr>
        <w:t>Behavioral neurobiology of psychedelic drugs</w:t>
      </w:r>
      <w:r w:rsidRPr="001B7A67">
        <w:rPr>
          <w:noProof/>
        </w:rPr>
        <w:t xml:space="preserve"> (pp. 221-256): Springer.</w:t>
      </w:r>
    </w:p>
    <w:p w14:paraId="68A7FBE7" w14:textId="77777777" w:rsidR="001B7A67" w:rsidRPr="001B7A67" w:rsidRDefault="001B7A67" w:rsidP="001B7A67">
      <w:pPr>
        <w:pStyle w:val="EndNoteBibliography"/>
        <w:ind w:left="720" w:hanging="720"/>
        <w:rPr>
          <w:noProof/>
        </w:rPr>
      </w:pPr>
      <w:r w:rsidRPr="001B7A67">
        <w:rPr>
          <w:noProof/>
        </w:rPr>
        <w:t xml:space="preserve">Prioreschi, P. (1991). A history of medicine: primitive and ancient medicine. </w:t>
      </w:r>
      <w:r w:rsidRPr="001B7A67">
        <w:rPr>
          <w:i/>
          <w:noProof/>
        </w:rPr>
        <w:t>Mellen history of medicine, 1</w:t>
      </w:r>
      <w:r w:rsidRPr="001B7A67">
        <w:rPr>
          <w:noProof/>
        </w:rPr>
        <w:t xml:space="preserve">, 1. </w:t>
      </w:r>
    </w:p>
    <w:p w14:paraId="0F77BAB1" w14:textId="77777777" w:rsidR="001B7A67" w:rsidRPr="001B7A67" w:rsidRDefault="001B7A67" w:rsidP="001B7A67">
      <w:pPr>
        <w:pStyle w:val="EndNoteBibliography"/>
        <w:ind w:left="720" w:hanging="720"/>
        <w:rPr>
          <w:noProof/>
        </w:rPr>
      </w:pPr>
      <w:r w:rsidRPr="001B7A67">
        <w:rPr>
          <w:noProof/>
        </w:rPr>
        <w:t xml:space="preserve">Prochazkova, L., Lippelt, D. P., Colzato, L. S., Kuchar, M., Sjoerds, Z., &amp; Hommel, B. (2018). Exploring the effect of microdosing psychedelics on creativity in an open-label natural setting. </w:t>
      </w:r>
      <w:r w:rsidRPr="001B7A67">
        <w:rPr>
          <w:i/>
          <w:noProof/>
        </w:rPr>
        <w:t>Psychopharmacology, 235</w:t>
      </w:r>
      <w:r w:rsidRPr="001B7A67">
        <w:rPr>
          <w:noProof/>
        </w:rPr>
        <w:t xml:space="preserve">(12), 3401-3413. </w:t>
      </w:r>
    </w:p>
    <w:p w14:paraId="7F41CFBF" w14:textId="77777777" w:rsidR="001B7A67" w:rsidRPr="001B7A67" w:rsidRDefault="001B7A67" w:rsidP="001B7A67">
      <w:pPr>
        <w:pStyle w:val="EndNoteBibliography"/>
        <w:ind w:left="720" w:hanging="720"/>
        <w:rPr>
          <w:noProof/>
        </w:rPr>
      </w:pPr>
      <w:r w:rsidRPr="001B7A67">
        <w:rPr>
          <w:noProof/>
        </w:rPr>
        <w:t xml:space="preserve">Reiche, S., Hermle, L., Gutwinski, S., Jungaberle, H., Gasser, P., &amp; Majić, T. (2018). Serotonergic hallucinogens in the treatment of anxiety and depression in patients suffering from a life-threatening disease: A systematic review. </w:t>
      </w:r>
      <w:r w:rsidRPr="001B7A67">
        <w:rPr>
          <w:i/>
          <w:noProof/>
        </w:rPr>
        <w:t>Progress in neuro-psychopharmacology and biological psychiatry, 81</w:t>
      </w:r>
      <w:r w:rsidRPr="001B7A67">
        <w:rPr>
          <w:noProof/>
        </w:rPr>
        <w:t xml:space="preserve">, 1-10. </w:t>
      </w:r>
    </w:p>
    <w:p w14:paraId="1ACBBC1D" w14:textId="77777777" w:rsidR="001B7A67" w:rsidRPr="001B7A67" w:rsidRDefault="001B7A67" w:rsidP="001B7A67">
      <w:pPr>
        <w:pStyle w:val="EndNoteBibliography"/>
        <w:ind w:left="720" w:hanging="720"/>
        <w:rPr>
          <w:noProof/>
        </w:rPr>
      </w:pPr>
      <w:r w:rsidRPr="001B7A67">
        <w:rPr>
          <w:noProof/>
        </w:rPr>
        <w:t xml:space="preserve">Rucker, J. J., Iliff, J., &amp; Nutt, D. J. (2018). Psychiatry &amp; the psychedelic drugs. Past, present &amp; future. </w:t>
      </w:r>
      <w:r w:rsidRPr="001B7A67">
        <w:rPr>
          <w:i/>
          <w:noProof/>
        </w:rPr>
        <w:t>Neuropharmacology, 142</w:t>
      </w:r>
      <w:r w:rsidRPr="001B7A67">
        <w:rPr>
          <w:noProof/>
        </w:rPr>
        <w:t xml:space="preserve">, 200-218. </w:t>
      </w:r>
    </w:p>
    <w:p w14:paraId="14FC6367" w14:textId="77777777" w:rsidR="001B7A67" w:rsidRPr="001B7A67" w:rsidRDefault="001B7A67" w:rsidP="001B7A67">
      <w:pPr>
        <w:pStyle w:val="EndNoteBibliography"/>
        <w:ind w:left="720" w:hanging="720"/>
        <w:rPr>
          <w:noProof/>
        </w:rPr>
      </w:pPr>
      <w:r w:rsidRPr="001B7A67">
        <w:rPr>
          <w:noProof/>
        </w:rPr>
        <w:t xml:space="preserve">Sakloth, F., Leggett, E., Moerke, M. J., Townsend, E. A., Banks, M. L., &amp; Negus, S. S. (2019). Effects of acute and repeated treatment with serotonin 5-HT2A receptor agonist hallucinogens on intracranial self-stimulation in rats. </w:t>
      </w:r>
      <w:r w:rsidRPr="001B7A67">
        <w:rPr>
          <w:i/>
          <w:noProof/>
        </w:rPr>
        <w:t>Experimental and clinical psychopharmacology</w:t>
      </w:r>
      <w:r w:rsidRPr="001B7A67">
        <w:rPr>
          <w:noProof/>
        </w:rPr>
        <w:t xml:space="preserve">. </w:t>
      </w:r>
    </w:p>
    <w:p w14:paraId="317E291B" w14:textId="77777777" w:rsidR="001B7A67" w:rsidRPr="001B7A67" w:rsidRDefault="001B7A67" w:rsidP="001B7A67">
      <w:pPr>
        <w:pStyle w:val="EndNoteBibliography"/>
        <w:ind w:left="720" w:hanging="720"/>
        <w:rPr>
          <w:noProof/>
        </w:rPr>
      </w:pPr>
      <w:r w:rsidRPr="001B7A67">
        <w:rPr>
          <w:noProof/>
        </w:rPr>
        <w:t xml:space="preserve">Sanches, R. F., de Lima Osório, F., dos Santos, R. G., Macedo, L. R., Maia-de-Oliveira, J. P., Wichert-Ana, L., . . . Hallak, J. E. (2016). Antidepressant effects of a single dose of ayahuasca in patients with recurrent depression: a SPECT study. </w:t>
      </w:r>
      <w:r w:rsidRPr="001B7A67">
        <w:rPr>
          <w:i/>
          <w:noProof/>
        </w:rPr>
        <w:t>Journal of clinical psychopharmacology, 36</w:t>
      </w:r>
      <w:r w:rsidRPr="001B7A67">
        <w:rPr>
          <w:noProof/>
        </w:rPr>
        <w:t xml:space="preserve">(1), 77-81. </w:t>
      </w:r>
    </w:p>
    <w:p w14:paraId="4FFBBD9C" w14:textId="77777777" w:rsidR="001B7A67" w:rsidRPr="001B7A67" w:rsidRDefault="001B7A67" w:rsidP="001B7A67">
      <w:pPr>
        <w:pStyle w:val="EndNoteBibliography"/>
        <w:ind w:left="720" w:hanging="720"/>
        <w:rPr>
          <w:noProof/>
        </w:rPr>
      </w:pPr>
      <w:r w:rsidRPr="001B7A67">
        <w:rPr>
          <w:noProof/>
        </w:rPr>
        <w:t xml:space="preserve">Savage, C., &amp; McCabe, O. L. (1973). Residential psychedelic (LSD) therapy for the narcotic addict: a controlled study. </w:t>
      </w:r>
      <w:r w:rsidRPr="001B7A67">
        <w:rPr>
          <w:i/>
          <w:noProof/>
        </w:rPr>
        <w:t>Archives of General Psychiatry, 28</w:t>
      </w:r>
      <w:r w:rsidRPr="001B7A67">
        <w:rPr>
          <w:noProof/>
        </w:rPr>
        <w:t xml:space="preserve">(6), 808-814. </w:t>
      </w:r>
    </w:p>
    <w:p w14:paraId="07A5EA7C" w14:textId="77777777" w:rsidR="001B7A67" w:rsidRPr="001B7A67" w:rsidRDefault="001B7A67" w:rsidP="001B7A67">
      <w:pPr>
        <w:pStyle w:val="EndNoteBibliography"/>
        <w:ind w:left="720" w:hanging="720"/>
        <w:rPr>
          <w:noProof/>
        </w:rPr>
      </w:pPr>
      <w:r w:rsidRPr="001B7A67">
        <w:rPr>
          <w:noProof/>
        </w:rPr>
        <w:t xml:space="preserve">Schindler, E. A., Wallace, R. M., Sloshower, J. A., &amp; D’Souza, D. C. (2018). Neuroendocrine associations underlying the persistent therapeutic effects of classic serotonergic psychedelics. </w:t>
      </w:r>
      <w:r w:rsidRPr="001B7A67">
        <w:rPr>
          <w:i/>
          <w:noProof/>
        </w:rPr>
        <w:t>Frontiers in pharmacology, 9</w:t>
      </w:r>
      <w:r w:rsidRPr="001B7A67">
        <w:rPr>
          <w:noProof/>
        </w:rPr>
        <w:t xml:space="preserve">, 177. </w:t>
      </w:r>
    </w:p>
    <w:p w14:paraId="03213E3D" w14:textId="77777777" w:rsidR="001B7A67" w:rsidRPr="001B7A67" w:rsidRDefault="001B7A67" w:rsidP="001B7A67">
      <w:pPr>
        <w:pStyle w:val="EndNoteBibliography"/>
        <w:ind w:left="720" w:hanging="720"/>
        <w:rPr>
          <w:noProof/>
        </w:rPr>
      </w:pPr>
      <w:r w:rsidRPr="001B7A67">
        <w:rPr>
          <w:noProof/>
        </w:rPr>
        <w:t xml:space="preserve">Schultes, R. E. (1940). Teonanácatl: The narcotic mushroom of the Aztecs. </w:t>
      </w:r>
      <w:r w:rsidRPr="001B7A67">
        <w:rPr>
          <w:i/>
          <w:noProof/>
        </w:rPr>
        <w:t>American Anthropologist, 42</w:t>
      </w:r>
      <w:r w:rsidRPr="001B7A67">
        <w:rPr>
          <w:noProof/>
        </w:rPr>
        <w:t xml:space="preserve">(3), 429-443. </w:t>
      </w:r>
    </w:p>
    <w:p w14:paraId="2D5D5D90" w14:textId="77777777" w:rsidR="001B7A67" w:rsidRPr="001B7A67" w:rsidRDefault="001B7A67" w:rsidP="001B7A67">
      <w:pPr>
        <w:pStyle w:val="EndNoteBibliography"/>
        <w:ind w:left="720" w:hanging="720"/>
        <w:rPr>
          <w:noProof/>
        </w:rPr>
      </w:pPr>
      <w:r w:rsidRPr="001B7A67">
        <w:rPr>
          <w:noProof/>
        </w:rPr>
        <w:t xml:space="preserve">Schultes, R. E. (1969). </w:t>
      </w:r>
      <w:r w:rsidRPr="001B7A67">
        <w:rPr>
          <w:i/>
          <w:noProof/>
        </w:rPr>
        <w:t>Hallucinogens of plant origin</w:t>
      </w:r>
      <w:r w:rsidRPr="001B7A67">
        <w:rPr>
          <w:noProof/>
        </w:rPr>
        <w:t>.</w:t>
      </w:r>
    </w:p>
    <w:p w14:paraId="71DB2804" w14:textId="77777777" w:rsidR="001B7A67" w:rsidRPr="001B7A67" w:rsidRDefault="001B7A67" w:rsidP="001B7A67">
      <w:pPr>
        <w:pStyle w:val="EndNoteBibliography"/>
        <w:ind w:left="720" w:hanging="720"/>
        <w:rPr>
          <w:noProof/>
        </w:rPr>
      </w:pPr>
      <w:r w:rsidRPr="001B7A67">
        <w:rPr>
          <w:noProof/>
        </w:rPr>
        <w:t xml:space="preserve">Scott, G., &amp; Carhart-Harris, R. L. (2019). Psychedelics as a treatment for disorders of consciousness. </w:t>
      </w:r>
      <w:r w:rsidRPr="001B7A67">
        <w:rPr>
          <w:i/>
          <w:noProof/>
        </w:rPr>
        <w:t>Neuroscience of consciousness, 2019</w:t>
      </w:r>
      <w:r w:rsidRPr="001B7A67">
        <w:rPr>
          <w:noProof/>
        </w:rPr>
        <w:t xml:space="preserve">(1), niz003. </w:t>
      </w:r>
    </w:p>
    <w:p w14:paraId="7F9B15F7" w14:textId="77777777" w:rsidR="001B7A67" w:rsidRPr="001B7A67" w:rsidRDefault="001B7A67" w:rsidP="001B7A67">
      <w:pPr>
        <w:pStyle w:val="EndNoteBibliography"/>
        <w:ind w:left="720" w:hanging="720"/>
        <w:rPr>
          <w:noProof/>
        </w:rPr>
      </w:pPr>
      <w:r w:rsidRPr="001B7A67">
        <w:rPr>
          <w:noProof/>
        </w:rPr>
        <w:t xml:space="preserve">Sessa, B. (2012). </w:t>
      </w:r>
      <w:r w:rsidRPr="001B7A67">
        <w:rPr>
          <w:i/>
          <w:noProof/>
        </w:rPr>
        <w:t>The psychedelic renaissance: Reassessing the role of psychedelic drugs in 21st century psychiatry and society</w:t>
      </w:r>
      <w:r w:rsidRPr="001B7A67">
        <w:rPr>
          <w:noProof/>
        </w:rPr>
        <w:t>: Muswell Hill Press.</w:t>
      </w:r>
    </w:p>
    <w:p w14:paraId="7BA68FF3" w14:textId="77777777" w:rsidR="001B7A67" w:rsidRPr="001B7A67" w:rsidRDefault="001B7A67" w:rsidP="001B7A67">
      <w:pPr>
        <w:pStyle w:val="EndNoteBibliography"/>
        <w:ind w:left="720" w:hanging="720"/>
        <w:rPr>
          <w:noProof/>
        </w:rPr>
      </w:pPr>
      <w:r w:rsidRPr="001B7A67">
        <w:rPr>
          <w:noProof/>
        </w:rPr>
        <w:t xml:space="preserve">Sloshower, J. (2018). Integrating Psychedelic Medicines and Psychiatry: Theory and Methods of a Model Clinic. In </w:t>
      </w:r>
      <w:r w:rsidRPr="001B7A67">
        <w:rPr>
          <w:i/>
          <w:noProof/>
        </w:rPr>
        <w:t>Plant Medicines, Healing and Psychedelic Science</w:t>
      </w:r>
      <w:r w:rsidRPr="001B7A67">
        <w:rPr>
          <w:noProof/>
        </w:rPr>
        <w:t xml:space="preserve"> (pp. 113-132): Springer.</w:t>
      </w:r>
    </w:p>
    <w:p w14:paraId="3FED5AC8" w14:textId="77777777" w:rsidR="001B7A67" w:rsidRPr="001B7A67" w:rsidRDefault="001B7A67" w:rsidP="001B7A67">
      <w:pPr>
        <w:pStyle w:val="EndNoteBibliography"/>
        <w:ind w:left="720" w:hanging="720"/>
        <w:rPr>
          <w:noProof/>
        </w:rPr>
      </w:pPr>
      <w:r w:rsidRPr="001B7A67">
        <w:rPr>
          <w:noProof/>
        </w:rPr>
        <w:lastRenderedPageBreak/>
        <w:t xml:space="preserve">Strassman, R. J. (1984). Adverse reactions to psychedelic drugs. A review of the literature. </w:t>
      </w:r>
      <w:r w:rsidRPr="001B7A67">
        <w:rPr>
          <w:i/>
          <w:noProof/>
        </w:rPr>
        <w:t>J Nerv Ment Dis, 172</w:t>
      </w:r>
      <w:r w:rsidRPr="001B7A67">
        <w:rPr>
          <w:noProof/>
        </w:rPr>
        <w:t xml:space="preserve">(10), 577-595. </w:t>
      </w:r>
    </w:p>
    <w:p w14:paraId="0FC08E17" w14:textId="77777777" w:rsidR="001B7A67" w:rsidRPr="001B7A67" w:rsidRDefault="001B7A67" w:rsidP="001B7A67">
      <w:pPr>
        <w:pStyle w:val="EndNoteBibliography"/>
        <w:ind w:left="720" w:hanging="720"/>
        <w:rPr>
          <w:noProof/>
        </w:rPr>
      </w:pPr>
      <w:r w:rsidRPr="001B7A67">
        <w:rPr>
          <w:noProof/>
        </w:rPr>
        <w:t xml:space="preserve">Tewari, T., &amp; Mukherjee, S. (2010). Microdosing: concept, application and relevance. </w:t>
      </w:r>
      <w:r w:rsidRPr="001B7A67">
        <w:rPr>
          <w:i/>
          <w:noProof/>
        </w:rPr>
        <w:t>Perspectives in Clinical Research, 1</w:t>
      </w:r>
      <w:r w:rsidRPr="001B7A67">
        <w:rPr>
          <w:noProof/>
        </w:rPr>
        <w:t xml:space="preserve">(2), 61. </w:t>
      </w:r>
    </w:p>
    <w:p w14:paraId="6917BD41" w14:textId="77777777" w:rsidR="001B7A67" w:rsidRPr="001B7A67" w:rsidRDefault="001B7A67" w:rsidP="001B7A67">
      <w:pPr>
        <w:pStyle w:val="EndNoteBibliography"/>
        <w:ind w:left="720" w:hanging="720"/>
        <w:rPr>
          <w:noProof/>
        </w:rPr>
      </w:pPr>
      <w:r w:rsidRPr="001B7A67">
        <w:rPr>
          <w:noProof/>
        </w:rPr>
        <w:t xml:space="preserve">Thiessen, M. S., Walsh, Z., Bird, B. M., &amp; Lafrance, A. (2018). Psychedelic use and intimate partner violence: The role of emotion regulation. </w:t>
      </w:r>
      <w:r w:rsidRPr="001B7A67">
        <w:rPr>
          <w:i/>
          <w:noProof/>
        </w:rPr>
        <w:t>Journal of Psychopharmacology, 32</w:t>
      </w:r>
      <w:r w:rsidRPr="001B7A67">
        <w:rPr>
          <w:noProof/>
        </w:rPr>
        <w:t xml:space="preserve">(7), 749-755. </w:t>
      </w:r>
    </w:p>
    <w:p w14:paraId="4EC44998" w14:textId="77777777" w:rsidR="001B7A67" w:rsidRPr="001B7A67" w:rsidRDefault="001B7A67" w:rsidP="001B7A67">
      <w:pPr>
        <w:pStyle w:val="EndNoteBibliography"/>
        <w:ind w:left="720" w:hanging="720"/>
        <w:rPr>
          <w:noProof/>
        </w:rPr>
      </w:pPr>
      <w:r w:rsidRPr="001B7A67">
        <w:rPr>
          <w:noProof/>
        </w:rPr>
        <w:t xml:space="preserve">Tomsovic, M., &amp; Edwards, R. V. (1970). Lysergide treatment of schizophrenic and nonschizophrenic alcoholics; a controlled evaluation. </w:t>
      </w:r>
      <w:r w:rsidRPr="001B7A67">
        <w:rPr>
          <w:i/>
          <w:noProof/>
        </w:rPr>
        <w:t>Quarterly journal of studies on alcohol, 31</w:t>
      </w:r>
      <w:r w:rsidRPr="001B7A67">
        <w:rPr>
          <w:noProof/>
        </w:rPr>
        <w:t xml:space="preserve">(4), 932-949. </w:t>
      </w:r>
    </w:p>
    <w:p w14:paraId="5B482409" w14:textId="77777777" w:rsidR="001B7A67" w:rsidRPr="001B7A67" w:rsidRDefault="001B7A67" w:rsidP="001B7A67">
      <w:pPr>
        <w:pStyle w:val="EndNoteBibliography"/>
        <w:ind w:left="720" w:hanging="720"/>
        <w:rPr>
          <w:noProof/>
        </w:rPr>
      </w:pPr>
      <w:r w:rsidRPr="001B7A67">
        <w:rPr>
          <w:noProof/>
        </w:rPr>
        <w:t xml:space="preserve">Vollenweider, F. X., Vollenweider-Scherpenhuyzen, M. F., Bäbler, A., Vogel, H., &amp; Hell, D. (1998). Psilocybin induces schizophrenia-like psychosis in humans via a serotonin-2 agonist action. </w:t>
      </w:r>
      <w:r w:rsidRPr="001B7A67">
        <w:rPr>
          <w:i/>
          <w:noProof/>
        </w:rPr>
        <w:t>Neuroreport, 9</w:t>
      </w:r>
      <w:r w:rsidRPr="001B7A67">
        <w:rPr>
          <w:noProof/>
        </w:rPr>
        <w:t xml:space="preserve">(17), 3897-3902. </w:t>
      </w:r>
    </w:p>
    <w:p w14:paraId="799B429C" w14:textId="77777777" w:rsidR="001B7A67" w:rsidRPr="001B7A67" w:rsidRDefault="001B7A67" w:rsidP="001B7A67">
      <w:pPr>
        <w:pStyle w:val="EndNoteBibliography"/>
        <w:ind w:left="720" w:hanging="720"/>
        <w:rPr>
          <w:noProof/>
        </w:rPr>
      </w:pPr>
      <w:r w:rsidRPr="001B7A67">
        <w:rPr>
          <w:noProof/>
        </w:rPr>
        <w:t xml:space="preserve">Waldman, A. (2018). </w:t>
      </w:r>
      <w:r w:rsidRPr="001B7A67">
        <w:rPr>
          <w:i/>
          <w:noProof/>
        </w:rPr>
        <w:t>A really good day: how microdosing made a mega difference in my mood, my marriage, and my life</w:t>
      </w:r>
      <w:r w:rsidRPr="001B7A67">
        <w:rPr>
          <w:noProof/>
        </w:rPr>
        <w:t>: Anchor Books.</w:t>
      </w:r>
    </w:p>
    <w:p w14:paraId="5457569A" w14:textId="77777777" w:rsidR="001B7A67" w:rsidRPr="001B7A67" w:rsidRDefault="001B7A67" w:rsidP="001B7A67">
      <w:pPr>
        <w:pStyle w:val="EndNoteBibliography"/>
        <w:ind w:left="720" w:hanging="720"/>
        <w:rPr>
          <w:noProof/>
        </w:rPr>
      </w:pPr>
      <w:r w:rsidRPr="001B7A67">
        <w:rPr>
          <w:noProof/>
        </w:rPr>
        <w:t xml:space="preserve">Webb, M., Copes, H., &amp; Hendricks, P. S. (2019). Narrative identity, rationality, and microdosing classic psychedelics. </w:t>
      </w:r>
      <w:r w:rsidRPr="001B7A67">
        <w:rPr>
          <w:i/>
          <w:noProof/>
        </w:rPr>
        <w:t>International Journal of Drug Policy, 70</w:t>
      </w:r>
      <w:r w:rsidRPr="001B7A67">
        <w:rPr>
          <w:noProof/>
        </w:rPr>
        <w:t xml:space="preserve">, 33-39. </w:t>
      </w:r>
    </w:p>
    <w:p w14:paraId="35A23C92" w14:textId="77777777" w:rsidR="001B7A67" w:rsidRPr="001B7A67" w:rsidRDefault="001B7A67" w:rsidP="001B7A67">
      <w:pPr>
        <w:pStyle w:val="EndNoteBibliography"/>
        <w:ind w:left="720" w:hanging="720"/>
        <w:rPr>
          <w:noProof/>
        </w:rPr>
      </w:pPr>
      <w:r w:rsidRPr="001B7A67">
        <w:rPr>
          <w:noProof/>
        </w:rPr>
        <w:t xml:space="preserve">Yanakieva, S., Polychroni, N., Family, N., Williams, L. T., Luke, D. P., &amp; Terhune, D. B. (2019). The effects of microdose LSD on time perception: a randomised, double-blind, placebo-controlled trial. </w:t>
      </w:r>
      <w:r w:rsidRPr="001B7A67">
        <w:rPr>
          <w:i/>
          <w:noProof/>
        </w:rPr>
        <w:t>Psychopharmacology, 236</w:t>
      </w:r>
      <w:r w:rsidRPr="001B7A67">
        <w:rPr>
          <w:noProof/>
        </w:rPr>
        <w:t xml:space="preserve">(4), 1159-1170. </w:t>
      </w:r>
    </w:p>
    <w:p w14:paraId="2BFA72B9" w14:textId="77777777" w:rsidR="001B7A67" w:rsidRPr="00137B24" w:rsidRDefault="001B7A67" w:rsidP="001B7A67">
      <w:pPr>
        <w:rPr>
          <w:rFonts w:ascii="Arial" w:hAnsi="Arial" w:cs="Arial"/>
        </w:rPr>
      </w:pPr>
      <w:r w:rsidRPr="001B7A67">
        <w:rPr>
          <w:rFonts w:ascii="Arial" w:hAnsi="Arial" w:cs="Arial"/>
        </w:rPr>
        <w:fldChar w:fldCharType="end"/>
      </w:r>
    </w:p>
    <w:p w14:paraId="420FFA33" w14:textId="77777777" w:rsidR="001B7A67" w:rsidRDefault="001B7A67" w:rsidP="001B7A67"/>
    <w:p w14:paraId="79FE4BF1" w14:textId="77777777" w:rsidR="00D672B5" w:rsidRDefault="00D672B5"/>
    <w:sectPr w:rsidR="00D672B5" w:rsidSect="00F126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67"/>
    <w:rsid w:val="000238D1"/>
    <w:rsid w:val="0002691B"/>
    <w:rsid w:val="00041E4B"/>
    <w:rsid w:val="0005466A"/>
    <w:rsid w:val="00064B3F"/>
    <w:rsid w:val="000A14E9"/>
    <w:rsid w:val="000C0AFF"/>
    <w:rsid w:val="00197AF0"/>
    <w:rsid w:val="001B7A67"/>
    <w:rsid w:val="002C291A"/>
    <w:rsid w:val="002D3797"/>
    <w:rsid w:val="00327887"/>
    <w:rsid w:val="00351680"/>
    <w:rsid w:val="00360D9A"/>
    <w:rsid w:val="003C79A0"/>
    <w:rsid w:val="004E4D22"/>
    <w:rsid w:val="004F18E2"/>
    <w:rsid w:val="00500349"/>
    <w:rsid w:val="00513B1F"/>
    <w:rsid w:val="005615D7"/>
    <w:rsid w:val="006019A3"/>
    <w:rsid w:val="00611C66"/>
    <w:rsid w:val="00691D2A"/>
    <w:rsid w:val="00695254"/>
    <w:rsid w:val="007C6ADA"/>
    <w:rsid w:val="007D78CA"/>
    <w:rsid w:val="0081166B"/>
    <w:rsid w:val="00834D4C"/>
    <w:rsid w:val="008B5CFD"/>
    <w:rsid w:val="00923803"/>
    <w:rsid w:val="009B5D07"/>
    <w:rsid w:val="00AE0770"/>
    <w:rsid w:val="00B247AD"/>
    <w:rsid w:val="00BC0262"/>
    <w:rsid w:val="00CD2DE2"/>
    <w:rsid w:val="00CF0CBA"/>
    <w:rsid w:val="00D077CA"/>
    <w:rsid w:val="00D672B5"/>
    <w:rsid w:val="00DC483B"/>
    <w:rsid w:val="00DE77A2"/>
    <w:rsid w:val="00DE7941"/>
    <w:rsid w:val="00E03781"/>
    <w:rsid w:val="00E07AEE"/>
    <w:rsid w:val="00E43A2E"/>
    <w:rsid w:val="00F12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B25A9D"/>
  <w15:chartTrackingRefBased/>
  <w15:docId w15:val="{1414BB2F-EC66-8040-BB81-D94E6F4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7A6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B7A6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B7A67"/>
  </w:style>
  <w:style w:type="paragraph" w:customStyle="1" w:styleId="EndNoteBibliographyTitle">
    <w:name w:val="EndNote Bibliography Title"/>
    <w:basedOn w:val="Normal"/>
    <w:link w:val="EndNoteBibliographyTitleChar"/>
    <w:rsid w:val="001B7A6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1B7A67"/>
    <w:rPr>
      <w:rFonts w:ascii="Calibri" w:hAnsi="Calibri" w:cs="Calibri"/>
      <w:lang w:val="en-US"/>
    </w:rPr>
  </w:style>
  <w:style w:type="paragraph" w:customStyle="1" w:styleId="EndNoteBibliography">
    <w:name w:val="EndNote Bibliography"/>
    <w:basedOn w:val="Normal"/>
    <w:link w:val="EndNoteBibliographyChar"/>
    <w:rsid w:val="001B7A67"/>
    <w:rPr>
      <w:rFonts w:ascii="Calibri" w:hAnsi="Calibri" w:cs="Calibri"/>
      <w:lang w:val="en-US"/>
    </w:rPr>
  </w:style>
  <w:style w:type="character" w:customStyle="1" w:styleId="EndNoteBibliographyChar">
    <w:name w:val="EndNote Bibliography Char"/>
    <w:basedOn w:val="DefaultParagraphFont"/>
    <w:link w:val="EndNoteBibliography"/>
    <w:rsid w:val="001B7A67"/>
    <w:rPr>
      <w:rFonts w:ascii="Calibri" w:hAnsi="Calibri" w:cs="Calibri"/>
      <w:lang w:val="en-US"/>
    </w:rPr>
  </w:style>
  <w:style w:type="character" w:styleId="CommentReference">
    <w:name w:val="annotation reference"/>
    <w:basedOn w:val="DefaultParagraphFont"/>
    <w:uiPriority w:val="99"/>
    <w:semiHidden/>
    <w:unhideWhenUsed/>
    <w:rsid w:val="001B7A67"/>
    <w:rPr>
      <w:sz w:val="16"/>
      <w:szCs w:val="16"/>
    </w:rPr>
  </w:style>
  <w:style w:type="paragraph" w:styleId="CommentText">
    <w:name w:val="annotation text"/>
    <w:basedOn w:val="Normal"/>
    <w:link w:val="CommentTextChar"/>
    <w:uiPriority w:val="99"/>
    <w:semiHidden/>
    <w:unhideWhenUsed/>
    <w:rsid w:val="001B7A67"/>
    <w:rPr>
      <w:sz w:val="20"/>
      <w:szCs w:val="20"/>
    </w:rPr>
  </w:style>
  <w:style w:type="character" w:customStyle="1" w:styleId="CommentTextChar">
    <w:name w:val="Comment Text Char"/>
    <w:basedOn w:val="DefaultParagraphFont"/>
    <w:link w:val="CommentText"/>
    <w:uiPriority w:val="99"/>
    <w:semiHidden/>
    <w:rsid w:val="001B7A67"/>
    <w:rPr>
      <w:sz w:val="20"/>
      <w:szCs w:val="20"/>
    </w:rPr>
  </w:style>
  <w:style w:type="paragraph" w:styleId="CommentSubject">
    <w:name w:val="annotation subject"/>
    <w:basedOn w:val="CommentText"/>
    <w:next w:val="CommentText"/>
    <w:link w:val="CommentSubjectChar"/>
    <w:uiPriority w:val="99"/>
    <w:semiHidden/>
    <w:unhideWhenUsed/>
    <w:rsid w:val="001B7A67"/>
    <w:rPr>
      <w:b/>
      <w:bCs/>
    </w:rPr>
  </w:style>
  <w:style w:type="character" w:customStyle="1" w:styleId="CommentSubjectChar">
    <w:name w:val="Comment Subject Char"/>
    <w:basedOn w:val="CommentTextChar"/>
    <w:link w:val="CommentSubject"/>
    <w:uiPriority w:val="99"/>
    <w:semiHidden/>
    <w:rsid w:val="001B7A67"/>
    <w:rPr>
      <w:b/>
      <w:bCs/>
      <w:sz w:val="20"/>
      <w:szCs w:val="20"/>
    </w:rPr>
  </w:style>
  <w:style w:type="paragraph" w:styleId="BalloonText">
    <w:name w:val="Balloon Text"/>
    <w:basedOn w:val="Normal"/>
    <w:link w:val="BalloonTextChar"/>
    <w:uiPriority w:val="99"/>
    <w:semiHidden/>
    <w:unhideWhenUsed/>
    <w:rsid w:val="001B7A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A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20078</Words>
  <Characters>114451</Characters>
  <Application>Microsoft Office Word</Application>
  <DocSecurity>0</DocSecurity>
  <Lines>953</Lines>
  <Paragraphs>268</Paragraphs>
  <ScaleCrop>false</ScaleCrop>
  <Company/>
  <LinksUpToDate>false</LinksUpToDate>
  <CharactersWithSpaces>134261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Ghen (Student)</dc:creator>
  <cp:keywords/>
  <dc:description/>
  <cp:lastModifiedBy>Raz, Ghen (Student)</cp:lastModifiedBy>
  <cp:revision>2</cp:revision>
  <dcterms:created xsi:type="dcterms:W3CDTF">2021-04-08T11:54:00Z</dcterms:created>
  <dcterms:modified xsi:type="dcterms:W3CDTF">2021-04-08T11:54:00Z</dcterms:modified>
</cp:coreProperties>
</file>